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99" w:rsidRDefault="000E1999" w:rsidP="000E1999">
      <w:pPr>
        <w:jc w:val="center"/>
        <w:rPr>
          <w:b/>
          <w:sz w:val="28"/>
          <w:szCs w:val="28"/>
        </w:rPr>
      </w:pPr>
      <w:r w:rsidRPr="00CF718D">
        <w:rPr>
          <w:b/>
          <w:sz w:val="28"/>
          <w:szCs w:val="28"/>
        </w:rPr>
        <w:t xml:space="preserve">Отчет Главы поселения  (Главы  Администрации)  </w:t>
      </w:r>
    </w:p>
    <w:p w:rsidR="000E1999" w:rsidRPr="00CF718D" w:rsidRDefault="000E1999" w:rsidP="000E1999">
      <w:pPr>
        <w:jc w:val="center"/>
        <w:rPr>
          <w:b/>
          <w:sz w:val="28"/>
          <w:szCs w:val="28"/>
        </w:rPr>
      </w:pPr>
      <w:r w:rsidRPr="00CF718D">
        <w:rPr>
          <w:b/>
          <w:sz w:val="28"/>
          <w:szCs w:val="28"/>
        </w:rPr>
        <w:t xml:space="preserve">Малиновского сельского поселения </w:t>
      </w:r>
    </w:p>
    <w:p w:rsidR="000E1999" w:rsidRPr="00CF718D" w:rsidRDefault="000E1999" w:rsidP="000E1999">
      <w:pPr>
        <w:jc w:val="center"/>
        <w:rPr>
          <w:sz w:val="28"/>
          <w:szCs w:val="28"/>
        </w:rPr>
      </w:pPr>
      <w:r w:rsidRPr="00CF718D">
        <w:rPr>
          <w:b/>
          <w:sz w:val="28"/>
          <w:szCs w:val="28"/>
        </w:rPr>
        <w:t>за период работы с сентября 2014 года по сентябрь 2015 года</w:t>
      </w:r>
      <w:r w:rsidRPr="00CF718D">
        <w:rPr>
          <w:sz w:val="28"/>
          <w:szCs w:val="28"/>
        </w:rPr>
        <w:t>.</w:t>
      </w:r>
    </w:p>
    <w:p w:rsidR="000E1999" w:rsidRDefault="000E1999" w:rsidP="000E1999">
      <w:pPr>
        <w:pStyle w:val="a3"/>
        <w:jc w:val="both"/>
      </w:pPr>
      <w:r>
        <w:t>В соответствии с Федеральным законом № 131 от 06.10.2003 года «Об общих принципах организации местного самоуправления в Российской Федерации», Уставом сельского  поселения - Глава муниципального образования представляет ежегодный отчет о своей работе и деятельности администрации.</w:t>
      </w:r>
    </w:p>
    <w:p w:rsidR="000E1999" w:rsidRPr="00006F8D" w:rsidRDefault="000E1999" w:rsidP="000E1999">
      <w:pPr>
        <w:pStyle w:val="a3"/>
        <w:jc w:val="both"/>
        <w:rPr>
          <w:b/>
        </w:rPr>
      </w:pPr>
      <w:r w:rsidRPr="00006F8D">
        <w:rPr>
          <w:b/>
        </w:rPr>
        <w:t>ОБЩИЕ СВЕДЕНИЯ</w:t>
      </w:r>
    </w:p>
    <w:p w:rsidR="000E1999" w:rsidRDefault="000E1999" w:rsidP="000E1999">
      <w:pPr>
        <w:pStyle w:val="a3"/>
        <w:jc w:val="both"/>
      </w:pPr>
      <w:r>
        <w:t xml:space="preserve">Территория   Малиновского сельского  поселения  занимает 4447 га. </w:t>
      </w:r>
    </w:p>
    <w:p w:rsidR="000E1999" w:rsidRDefault="000E1999" w:rsidP="000E1999">
      <w:pPr>
        <w:pStyle w:val="a3"/>
        <w:jc w:val="both"/>
      </w:pPr>
      <w:r>
        <w:t xml:space="preserve">На 1 января 2015 года численность населения нашего  поселения  составила </w:t>
      </w:r>
      <w:r w:rsidRPr="00EA554A">
        <w:rPr>
          <w:b/>
        </w:rPr>
        <w:t>6130</w:t>
      </w:r>
      <w:r>
        <w:t xml:space="preserve"> человек </w:t>
      </w:r>
    </w:p>
    <w:p w:rsidR="000E1999" w:rsidRDefault="000E1999" w:rsidP="000E1999">
      <w:pPr>
        <w:pStyle w:val="a3"/>
        <w:jc w:val="both"/>
      </w:pPr>
      <w:r>
        <w:t xml:space="preserve">в  том  числе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Малиновка</w:t>
      </w:r>
      <w:proofErr w:type="gramEnd"/>
      <w:r>
        <w:t xml:space="preserve">        </w:t>
      </w:r>
      <w:r>
        <w:tab/>
      </w:r>
      <w:r>
        <w:tab/>
        <w:t>-2771  человек,</w:t>
      </w:r>
    </w:p>
    <w:p w:rsidR="000E1999" w:rsidRDefault="000E1999" w:rsidP="000E1999">
      <w:pPr>
        <w:pStyle w:val="a3"/>
        <w:jc w:val="both"/>
      </w:pPr>
      <w:r>
        <w:t xml:space="preserve">                        п</w:t>
      </w:r>
      <w:proofErr w:type="gramStart"/>
      <w:r>
        <w:t>.М</w:t>
      </w:r>
      <w:proofErr w:type="gramEnd"/>
      <w:r>
        <w:t xml:space="preserve">олодежный    </w:t>
      </w:r>
      <w:r>
        <w:tab/>
      </w:r>
      <w:r>
        <w:tab/>
        <w:t>-1614 человек,</w:t>
      </w:r>
    </w:p>
    <w:p w:rsidR="000E1999" w:rsidRDefault="000E1999" w:rsidP="000E1999">
      <w:pPr>
        <w:pStyle w:val="a3"/>
        <w:jc w:val="both"/>
      </w:pPr>
      <w:r>
        <w:t xml:space="preserve">                       с.Александровское</w:t>
      </w:r>
      <w:r>
        <w:tab/>
      </w:r>
      <w:r>
        <w:tab/>
        <w:t>-1072 человека,</w:t>
      </w:r>
    </w:p>
    <w:p w:rsidR="000E1999" w:rsidRDefault="000E1999" w:rsidP="000E1999">
      <w:pPr>
        <w:pStyle w:val="a3"/>
        <w:jc w:val="both"/>
      </w:pPr>
      <w:r>
        <w:t xml:space="preserve">                        п</w:t>
      </w:r>
      <w:proofErr w:type="gramStart"/>
      <w:r>
        <w:t>.З</w:t>
      </w:r>
      <w:proofErr w:type="gramEnd"/>
      <w:r>
        <w:t xml:space="preserve">аречный          </w:t>
      </w:r>
      <w:r>
        <w:tab/>
      </w:r>
      <w:r>
        <w:tab/>
        <w:t xml:space="preserve"> -  621  человек,</w:t>
      </w:r>
    </w:p>
    <w:p w:rsidR="000E1999" w:rsidRDefault="000E1999" w:rsidP="000E1999">
      <w:pPr>
        <w:pStyle w:val="a3"/>
        <w:jc w:val="both"/>
      </w:pPr>
      <w:r>
        <w:t xml:space="preserve">                       д</w:t>
      </w:r>
      <w:proofErr w:type="gramStart"/>
      <w:r>
        <w:t>.М</w:t>
      </w:r>
      <w:proofErr w:type="gramEnd"/>
      <w:r>
        <w:t xml:space="preserve">оскали                 </w:t>
      </w:r>
      <w:r>
        <w:tab/>
      </w:r>
      <w:r>
        <w:tab/>
        <w:t>- 41 человек,</w:t>
      </w:r>
    </w:p>
    <w:p w:rsidR="000E1999" w:rsidRDefault="000E1999" w:rsidP="000E1999">
      <w:pPr>
        <w:pStyle w:val="a3"/>
        <w:jc w:val="both"/>
      </w:pPr>
      <w:r>
        <w:t xml:space="preserve">                      </w:t>
      </w:r>
      <w:proofErr w:type="spellStart"/>
      <w:r>
        <w:t>д</w:t>
      </w:r>
      <w:proofErr w:type="gramStart"/>
      <w:r>
        <w:t>.О</w:t>
      </w:r>
      <w:proofErr w:type="gramEnd"/>
      <w:r>
        <w:t>льговка</w:t>
      </w:r>
      <w:proofErr w:type="spellEnd"/>
      <w:r>
        <w:t xml:space="preserve">                 </w:t>
      </w:r>
      <w:r>
        <w:tab/>
      </w:r>
      <w:r>
        <w:tab/>
        <w:t xml:space="preserve"> -  3  человека,</w:t>
      </w:r>
    </w:p>
    <w:p w:rsidR="000E1999" w:rsidRDefault="000E1999" w:rsidP="000E1999">
      <w:pPr>
        <w:pStyle w:val="a3"/>
        <w:jc w:val="both"/>
      </w:pPr>
      <w:r>
        <w:t xml:space="preserve">                    д</w:t>
      </w:r>
      <w:proofErr w:type="gramStart"/>
      <w:r>
        <w:t>.М</w:t>
      </w:r>
      <w:proofErr w:type="gramEnd"/>
      <w:r>
        <w:t xml:space="preserve">алый </w:t>
      </w:r>
      <w:proofErr w:type="spellStart"/>
      <w:r>
        <w:t>Туганчик</w:t>
      </w:r>
      <w:proofErr w:type="spellEnd"/>
      <w:r>
        <w:t xml:space="preserve">                   - 8  человек                       .</w:t>
      </w:r>
    </w:p>
    <w:p w:rsidR="000E1999" w:rsidRDefault="000E1999" w:rsidP="000E1999">
      <w:pPr>
        <w:pStyle w:val="a3"/>
        <w:jc w:val="both"/>
      </w:pPr>
      <w:r>
        <w:t>Таким образом, наше поселение является  одним  из самых крупных и многочисленных в Томском  районе.</w:t>
      </w:r>
    </w:p>
    <w:p w:rsidR="000E1999" w:rsidRDefault="000E1999" w:rsidP="000E1999">
      <w:pPr>
        <w:pStyle w:val="a3"/>
        <w:jc w:val="both"/>
      </w:pPr>
      <w:r>
        <w:t>На  территории  поселения  находятся  4  общеобразовательных  школы,  3  детских  сада,  спорткомплекс,  музыкальная  школа,  4  ФАПА, 3  клуба,  3  библиотеки.</w:t>
      </w:r>
    </w:p>
    <w:p w:rsidR="000E1999" w:rsidRDefault="000E1999" w:rsidP="000E1999">
      <w:pPr>
        <w:pStyle w:val="a3"/>
        <w:jc w:val="both"/>
      </w:pPr>
      <w:r>
        <w:t>Торговое  обслуживание  населения  обеспечивает  работа  37  магазинов общей  площадью 1601,9 м</w:t>
      </w:r>
      <w:proofErr w:type="gramStart"/>
      <w:r>
        <w:t>2</w:t>
      </w:r>
      <w:proofErr w:type="gramEnd"/>
      <w:r>
        <w:t>.</w:t>
      </w:r>
    </w:p>
    <w:p w:rsidR="000E1999" w:rsidRPr="007600E7" w:rsidRDefault="000E1999" w:rsidP="000E1999">
      <w:pPr>
        <w:pStyle w:val="a3"/>
        <w:jc w:val="both"/>
        <w:rPr>
          <w:b/>
        </w:rPr>
      </w:pPr>
      <w:r w:rsidRPr="007600E7">
        <w:rPr>
          <w:b/>
        </w:rPr>
        <w:t>РАБОТА АДМИНИСТРАЦИИ СЕЛЬСКОГО ПОСЕЛЕНИЯ</w:t>
      </w:r>
    </w:p>
    <w:p w:rsidR="000E1999" w:rsidRDefault="000E1999" w:rsidP="000E1999">
      <w:pPr>
        <w:pStyle w:val="a3"/>
        <w:ind w:firstLine="708"/>
        <w:jc w:val="both"/>
      </w:pPr>
      <w:r>
        <w:t>В 2014-2015 годах приоритетными задачами, стоявшими перед администрацией поселения, были укрепление стабильности, создание условий для дальнейшего повышения качества жизни. Свою работу администрация строила исходя из главных направлений социально-экономического развития поселения и района.</w:t>
      </w:r>
    </w:p>
    <w:p w:rsidR="000E1999" w:rsidRDefault="000E1999" w:rsidP="000E1999">
      <w:pPr>
        <w:pStyle w:val="a3"/>
        <w:jc w:val="both"/>
      </w:pPr>
      <w:r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:rsidR="000E1999" w:rsidRDefault="000E1999" w:rsidP="000E1999">
      <w:pPr>
        <w:pStyle w:val="a3"/>
        <w:jc w:val="both"/>
      </w:pPr>
      <w:r>
        <w:t xml:space="preserve">За истекший период  в администрацию поступило 121 </w:t>
      </w:r>
      <w:proofErr w:type="gramStart"/>
      <w:r>
        <w:t>письменных</w:t>
      </w:r>
      <w:proofErr w:type="gramEnd"/>
      <w:r>
        <w:t xml:space="preserve"> обращения. Анализ характера поступивших обращений показал, что чаще всего в обращениях граждан поднимались земельные вопросы, вопросы жилищно-коммунального хозяйства, улучшения </w:t>
      </w:r>
      <w:r>
        <w:lastRenderedPageBreak/>
        <w:t>жилищных условий, инженерного обеспечения индивидуальной застройки сельских населенных пунктов и социального обеспечения населения.</w:t>
      </w:r>
    </w:p>
    <w:p w:rsidR="000E1999" w:rsidRDefault="000E1999" w:rsidP="000E1999">
      <w:pPr>
        <w:pStyle w:val="a3"/>
        <w:jc w:val="both"/>
      </w:pPr>
      <w: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0E1999" w:rsidRDefault="000E1999" w:rsidP="000E1999">
      <w:pPr>
        <w:pStyle w:val="a3"/>
        <w:jc w:val="both"/>
      </w:pPr>
      <w:r>
        <w:t>Сотрудниками администрации в течение года подготавливались отчеты о деятельности администрации, а также ответы на письма и запросы органов власти и организаций.</w:t>
      </w:r>
    </w:p>
    <w:p w:rsidR="000E1999" w:rsidRDefault="000E1999" w:rsidP="000E1999">
      <w:pPr>
        <w:pStyle w:val="a3"/>
        <w:jc w:val="both"/>
      </w:pPr>
      <w:r>
        <w:t>Издано 150 постановлений, 62  распоряжения,  подготовлено 26 проектов решений Совета сельского поселения (в  том  числе  за  сентябрь-декабрь  2014  года  11 проектов,   за  9  месяцев  2015  года  15 проектов), регламентирующих основные вопросы исполнения полномочий по решению вопросов местного значения.</w:t>
      </w:r>
    </w:p>
    <w:p w:rsidR="000E1999" w:rsidRDefault="000E1999" w:rsidP="000E1999">
      <w:pPr>
        <w:pStyle w:val="a3"/>
        <w:jc w:val="both"/>
      </w:pPr>
      <w:r>
        <w:t xml:space="preserve">  Специалистами  администрации 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 Малиновка  и администраторами  п. Молодежный  и  с.  Александровское    за  этот  период  выданы  различные справки и выписки из </w:t>
      </w:r>
      <w:proofErr w:type="spellStart"/>
      <w:r>
        <w:t>похозяйственных</w:t>
      </w:r>
      <w:proofErr w:type="spellEnd"/>
      <w:r>
        <w:t xml:space="preserve">  книг в соответствии с положением о персональных данных   в  количестве  за  сентябрь-декабрь 2014 года  в  количестве  821,  за  январь-сентябрь  2015 года  в  количестве  2650  (всего 3471 справок).</w:t>
      </w:r>
    </w:p>
    <w:p w:rsidR="000E1999" w:rsidRDefault="000E1999" w:rsidP="000E1999">
      <w:pPr>
        <w:pStyle w:val="a3"/>
        <w:jc w:val="both"/>
      </w:pPr>
      <w:r>
        <w:t>Ведется  воинский  учет  военнообязанных граждан пребывающих в запасе, и граждан, подлежащих призыву на военную службу в Вооруженных силах Российской Федерации. На воинском учете состоят 1218 человек, в том числе:   офицеры-40, сержанты, прапорщики и солдаты - 1178;  призывники – 62.</w:t>
      </w:r>
    </w:p>
    <w:p w:rsidR="000E1999" w:rsidRDefault="000E1999" w:rsidP="000E1999">
      <w:pPr>
        <w:pStyle w:val="a3"/>
        <w:jc w:val="both"/>
      </w:pPr>
      <w:r>
        <w:t>Работа администрации сельского поселения по решению вопросов местного значения осуществлялась во взаимодействии с администрацией района, с депутатами  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поселения.</w:t>
      </w:r>
    </w:p>
    <w:p w:rsidR="000E1999" w:rsidRPr="008D4FB3" w:rsidRDefault="000E1999" w:rsidP="000E1999">
      <w:pPr>
        <w:pStyle w:val="a3"/>
        <w:jc w:val="both"/>
        <w:rPr>
          <w:b/>
        </w:rPr>
      </w:pPr>
      <w:r w:rsidRPr="008D4FB3">
        <w:rPr>
          <w:b/>
        </w:rPr>
        <w:t>ИСПОЛНЕНИЕ БЮДЖЕТА</w:t>
      </w:r>
    </w:p>
    <w:p w:rsidR="000E1999" w:rsidRDefault="000E1999" w:rsidP="000E1999">
      <w:pPr>
        <w:pStyle w:val="a3"/>
        <w:jc w:val="both"/>
      </w:pPr>
      <w:r>
        <w:t>Одной из главных задач исполнительной власти является своевременное и грамотное распоряжение средствами бюджета.</w:t>
      </w:r>
    </w:p>
    <w:p w:rsidR="000E1999" w:rsidRDefault="000E1999" w:rsidP="000E1999">
      <w:pPr>
        <w:pStyle w:val="a3"/>
        <w:jc w:val="both"/>
      </w:pPr>
      <w:r>
        <w:t xml:space="preserve">Прогноз собственных доходов бюджета поселения на 2014,2015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  Бюджет  поселения   рассматривается   и  утверждается </w:t>
      </w:r>
      <w:proofErr w:type="gramStart"/>
      <w:r>
        <w:t>согласно</w:t>
      </w:r>
      <w:proofErr w:type="gramEnd"/>
      <w:r>
        <w:t xml:space="preserve">  действующего  законодательства на  заседании  Совета  поселения.  </w:t>
      </w:r>
    </w:p>
    <w:p w:rsidR="000E1999" w:rsidRDefault="000E1999" w:rsidP="000E1999">
      <w:pPr>
        <w:pStyle w:val="a3"/>
        <w:jc w:val="both"/>
      </w:pPr>
      <w:r>
        <w:t xml:space="preserve">  За  2014  год доходная часть бюджета нашего муниципального образования определялась суммой  23433,9 тыс.руб.  Поступило доходов за 2014 год  23745,8 тыс. руб</w:t>
      </w:r>
      <w:proofErr w:type="gramStart"/>
      <w:r>
        <w:t>.И</w:t>
      </w:r>
      <w:proofErr w:type="gramEnd"/>
      <w:r>
        <w:t>сполнение бюджета по доходной части составило 101,3%.</w:t>
      </w:r>
    </w:p>
    <w:p w:rsidR="000E1999" w:rsidRDefault="000E1999" w:rsidP="000E1999">
      <w:pPr>
        <w:pStyle w:val="a3"/>
        <w:jc w:val="both"/>
      </w:pPr>
      <w:r>
        <w:t>Расходная  часть  бюджета  составила  по  плану 24276,3  т.р.,  фактическое  исполнение 24150,3  тыс</w:t>
      </w:r>
      <w:proofErr w:type="gramStart"/>
      <w:r>
        <w:t>.р</w:t>
      </w:r>
      <w:proofErr w:type="gramEnd"/>
      <w:r>
        <w:t>уб.  Исполнение  по  расходной  части  бюджета  составило 99,5  %</w:t>
      </w:r>
    </w:p>
    <w:p w:rsidR="000E1999" w:rsidRDefault="000E1999" w:rsidP="000E1999">
      <w:pPr>
        <w:pStyle w:val="a3"/>
        <w:jc w:val="both"/>
      </w:pPr>
      <w:r>
        <w:t>В  2014  году  бюджетные  кредиты  не  привлекались,  муниципальный  долг  отсутствовал,  расходы  на  его  обслуживание  не  производились.</w:t>
      </w:r>
    </w:p>
    <w:p w:rsidR="000E1999" w:rsidRDefault="000E1999" w:rsidP="000E1999">
      <w:pPr>
        <w:pStyle w:val="a3"/>
        <w:jc w:val="both"/>
      </w:pPr>
      <w:proofErr w:type="gramStart"/>
      <w:r>
        <w:lastRenderedPageBreak/>
        <w:t>Анализируя  финансовую  устойчивость  поселения  можно  сделать  выводы,  что  показатель  бюджетной  зависимости (показывает  долю  дотаций  и  субсидий  в  общей  сумме  доходов  бюджета  за  вычетом  субвенций) в  2014  году  составил  58,3 %,  а  коэффициент  обеспеченности   территории  собственными  доходами  (показывает  долю  собственных  доходов  в  общей  сумме  доходов  бюджета  за  вычетом  субвенций)  составил  41,0 %.Анализируя  эти  показатели можно  сказать,  что  бюджет  поселения  зависит в  значительной</w:t>
      </w:r>
      <w:proofErr w:type="gramEnd"/>
      <w:r>
        <w:t xml:space="preserve">  мере  от  финансовой  помощи  из  бюджета  района  и  области.</w:t>
      </w:r>
    </w:p>
    <w:p w:rsidR="000E1999" w:rsidRDefault="000E1999" w:rsidP="000E1999">
      <w:pPr>
        <w:pStyle w:val="a3"/>
        <w:jc w:val="both"/>
      </w:pPr>
      <w:r>
        <w:t xml:space="preserve">За  9  месяцев  2015 года план  по  доходам  составляет 22890,8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,  выполнение за  9  месяцев  всего 14536,0  т.р.,  в  том  числе  по  собственным  доходам план 8422,0  </w:t>
      </w:r>
      <w:proofErr w:type="spellStart"/>
      <w:r>
        <w:t>тыс.руб</w:t>
      </w:r>
      <w:proofErr w:type="spellEnd"/>
      <w:r>
        <w:t xml:space="preserve">,  фактически  4784,1  тыс.руб. Процент  выполнения 56,80.  </w:t>
      </w:r>
    </w:p>
    <w:tbl>
      <w:tblPr>
        <w:tblW w:w="103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"/>
        <w:gridCol w:w="3330"/>
        <w:gridCol w:w="145"/>
        <w:gridCol w:w="900"/>
        <w:gridCol w:w="839"/>
        <w:gridCol w:w="421"/>
        <w:gridCol w:w="1258"/>
        <w:gridCol w:w="57"/>
        <w:gridCol w:w="1141"/>
        <w:gridCol w:w="522"/>
        <w:gridCol w:w="983"/>
        <w:gridCol w:w="773"/>
      </w:tblGrid>
      <w:tr w:rsidR="000E1999" w:rsidRPr="00CF718D" w:rsidTr="001D560C">
        <w:trPr>
          <w:gridBefore w:val="1"/>
          <w:wBefore w:w="34" w:type="dxa"/>
          <w:trHeight w:val="660"/>
        </w:trPr>
        <w:tc>
          <w:tcPr>
            <w:tcW w:w="3563" w:type="dxa"/>
          </w:tcPr>
          <w:p w:rsidR="000E1999" w:rsidRPr="00CF718D" w:rsidRDefault="000E1999" w:rsidP="001D560C">
            <w:pPr>
              <w:jc w:val="both"/>
              <w:rPr>
                <w:b/>
              </w:rPr>
            </w:pPr>
            <w:r w:rsidRPr="00CF718D">
              <w:rPr>
                <w:b/>
              </w:rPr>
              <w:t>наименование</w:t>
            </w:r>
          </w:p>
        </w:tc>
        <w:tc>
          <w:tcPr>
            <w:tcW w:w="1884" w:type="dxa"/>
            <w:gridSpan w:val="3"/>
          </w:tcPr>
          <w:p w:rsidR="000E1999" w:rsidRPr="00CF718D" w:rsidRDefault="000E1999" w:rsidP="001D560C">
            <w:pPr>
              <w:jc w:val="both"/>
              <w:rPr>
                <w:b/>
              </w:rPr>
            </w:pPr>
            <w:r w:rsidRPr="00CF718D">
              <w:rPr>
                <w:b/>
              </w:rPr>
              <w:t>Утвержденный</w:t>
            </w:r>
          </w:p>
          <w:p w:rsidR="000E1999" w:rsidRPr="00CF718D" w:rsidRDefault="000E1999" w:rsidP="001D560C">
            <w:pPr>
              <w:jc w:val="both"/>
              <w:rPr>
                <w:b/>
              </w:rPr>
            </w:pPr>
            <w:r w:rsidRPr="00CF718D">
              <w:rPr>
                <w:b/>
              </w:rPr>
              <w:t>план</w:t>
            </w:r>
          </w:p>
        </w:tc>
        <w:tc>
          <w:tcPr>
            <w:tcW w:w="1736" w:type="dxa"/>
            <w:gridSpan w:val="3"/>
          </w:tcPr>
          <w:p w:rsidR="000E1999" w:rsidRPr="00CF718D" w:rsidRDefault="000E1999" w:rsidP="001D560C">
            <w:pPr>
              <w:jc w:val="both"/>
              <w:rPr>
                <w:b/>
              </w:rPr>
            </w:pPr>
            <w:r w:rsidRPr="00CF718D">
              <w:rPr>
                <w:b/>
              </w:rPr>
              <w:t>Фактическое</w:t>
            </w:r>
          </w:p>
          <w:p w:rsidR="000E1999" w:rsidRPr="00CF718D" w:rsidRDefault="000E1999" w:rsidP="001D560C">
            <w:pPr>
              <w:jc w:val="both"/>
              <w:rPr>
                <w:b/>
              </w:rPr>
            </w:pPr>
            <w:r w:rsidRPr="00CF718D">
              <w:rPr>
                <w:b/>
              </w:rPr>
              <w:t>исполнение</w:t>
            </w:r>
          </w:p>
        </w:tc>
        <w:tc>
          <w:tcPr>
            <w:tcW w:w="1578" w:type="dxa"/>
            <w:gridSpan w:val="2"/>
          </w:tcPr>
          <w:p w:rsidR="000E1999" w:rsidRPr="00CF718D" w:rsidRDefault="000E1999" w:rsidP="001D560C">
            <w:pPr>
              <w:jc w:val="both"/>
              <w:rPr>
                <w:b/>
              </w:rPr>
            </w:pPr>
            <w:r w:rsidRPr="00CF718D">
              <w:rPr>
                <w:b/>
              </w:rPr>
              <w:t>+,- выполнения</w:t>
            </w:r>
          </w:p>
        </w:tc>
        <w:tc>
          <w:tcPr>
            <w:tcW w:w="1602" w:type="dxa"/>
            <w:gridSpan w:val="2"/>
          </w:tcPr>
          <w:p w:rsidR="000E1999" w:rsidRPr="00CF718D" w:rsidRDefault="000E1999" w:rsidP="001D560C">
            <w:pPr>
              <w:jc w:val="both"/>
              <w:rPr>
                <w:b/>
              </w:rPr>
            </w:pPr>
            <w:r w:rsidRPr="00CF718D">
              <w:rPr>
                <w:b/>
              </w:rPr>
              <w:t>% выполнения</w:t>
            </w:r>
          </w:p>
        </w:tc>
      </w:tr>
      <w:tr w:rsidR="000E1999" w:rsidRPr="00CF718D" w:rsidTr="001D560C">
        <w:trPr>
          <w:gridBefore w:val="1"/>
          <w:wBefore w:w="34" w:type="dxa"/>
          <w:trHeight w:val="475"/>
        </w:trPr>
        <w:tc>
          <w:tcPr>
            <w:tcW w:w="3563" w:type="dxa"/>
          </w:tcPr>
          <w:p w:rsidR="000E1999" w:rsidRPr="00CF718D" w:rsidRDefault="000E1999" w:rsidP="001D560C">
            <w:pPr>
              <w:ind w:left="-540" w:right="-282" w:firstLine="540"/>
            </w:pPr>
            <w:r w:rsidRPr="00CF718D">
              <w:t>Налоговые  и  неналоговые доходы</w:t>
            </w:r>
          </w:p>
        </w:tc>
        <w:tc>
          <w:tcPr>
            <w:tcW w:w="1884" w:type="dxa"/>
            <w:gridSpan w:val="3"/>
          </w:tcPr>
          <w:p w:rsidR="000E1999" w:rsidRPr="00CF718D" w:rsidRDefault="000E1999" w:rsidP="001D560C">
            <w:pPr>
              <w:jc w:val="both"/>
              <w:rPr>
                <w:i/>
              </w:rPr>
            </w:pPr>
            <w:r w:rsidRPr="00CF718D">
              <w:rPr>
                <w:i/>
              </w:rPr>
              <w:t>8422,0</w:t>
            </w:r>
          </w:p>
        </w:tc>
        <w:tc>
          <w:tcPr>
            <w:tcW w:w="1736" w:type="dxa"/>
            <w:gridSpan w:val="3"/>
          </w:tcPr>
          <w:p w:rsidR="000E1999" w:rsidRPr="00CF718D" w:rsidRDefault="000E1999" w:rsidP="001D560C">
            <w:pPr>
              <w:jc w:val="both"/>
              <w:rPr>
                <w:i/>
              </w:rPr>
            </w:pPr>
            <w:r w:rsidRPr="00CF718D">
              <w:rPr>
                <w:i/>
              </w:rPr>
              <w:t>4784,1</w:t>
            </w:r>
          </w:p>
        </w:tc>
        <w:tc>
          <w:tcPr>
            <w:tcW w:w="1578" w:type="dxa"/>
            <w:gridSpan w:val="2"/>
          </w:tcPr>
          <w:p w:rsidR="000E1999" w:rsidRPr="00CF718D" w:rsidRDefault="000E1999" w:rsidP="001D560C">
            <w:pPr>
              <w:jc w:val="both"/>
              <w:rPr>
                <w:i/>
              </w:rPr>
            </w:pPr>
            <w:r w:rsidRPr="00CF718D">
              <w:rPr>
                <w:i/>
              </w:rPr>
              <w:t>-3637,9</w:t>
            </w:r>
          </w:p>
        </w:tc>
        <w:tc>
          <w:tcPr>
            <w:tcW w:w="1602" w:type="dxa"/>
            <w:gridSpan w:val="2"/>
          </w:tcPr>
          <w:p w:rsidR="000E1999" w:rsidRPr="00CF718D" w:rsidRDefault="000E1999" w:rsidP="001D560C">
            <w:pPr>
              <w:jc w:val="both"/>
              <w:rPr>
                <w:i/>
              </w:rPr>
            </w:pPr>
            <w:r w:rsidRPr="00CF718D">
              <w:rPr>
                <w:i/>
              </w:rPr>
              <w:t>56,80</w:t>
            </w:r>
          </w:p>
        </w:tc>
      </w:tr>
      <w:tr w:rsidR="000E1999" w:rsidRPr="00CF718D" w:rsidTr="001D560C">
        <w:trPr>
          <w:gridBefore w:val="1"/>
          <w:wBefore w:w="34" w:type="dxa"/>
          <w:trHeight w:val="475"/>
        </w:trPr>
        <w:tc>
          <w:tcPr>
            <w:tcW w:w="3563" w:type="dxa"/>
          </w:tcPr>
          <w:p w:rsidR="000E1999" w:rsidRPr="00CF718D" w:rsidRDefault="000E1999" w:rsidP="001D560C">
            <w:pPr>
              <w:ind w:left="-540" w:right="-282" w:firstLine="540"/>
              <w:jc w:val="both"/>
            </w:pPr>
            <w:r w:rsidRPr="00CF718D">
              <w:t>Налог  на  доходы  физических  лиц</w:t>
            </w:r>
          </w:p>
        </w:tc>
        <w:tc>
          <w:tcPr>
            <w:tcW w:w="1884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5909,0</w:t>
            </w:r>
          </w:p>
        </w:tc>
        <w:tc>
          <w:tcPr>
            <w:tcW w:w="1736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3130,2</w:t>
            </w:r>
          </w:p>
        </w:tc>
        <w:tc>
          <w:tcPr>
            <w:tcW w:w="1578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-2778,8</w:t>
            </w:r>
          </w:p>
        </w:tc>
        <w:tc>
          <w:tcPr>
            <w:tcW w:w="1602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52,97</w:t>
            </w:r>
          </w:p>
        </w:tc>
      </w:tr>
      <w:tr w:rsidR="000E1999" w:rsidRPr="00CF718D" w:rsidTr="001D560C">
        <w:trPr>
          <w:gridBefore w:val="1"/>
          <w:wBefore w:w="34" w:type="dxa"/>
        </w:trPr>
        <w:tc>
          <w:tcPr>
            <w:tcW w:w="3563" w:type="dxa"/>
          </w:tcPr>
          <w:p w:rsidR="000E1999" w:rsidRPr="00CF718D" w:rsidRDefault="000E1999" w:rsidP="001D560C">
            <w:pPr>
              <w:jc w:val="both"/>
            </w:pPr>
            <w:r w:rsidRPr="00CF718D">
              <w:t>Акцизы  по  подакцизным  товарам (продукции) производимых  на  территории  РФ</w:t>
            </w:r>
          </w:p>
        </w:tc>
        <w:tc>
          <w:tcPr>
            <w:tcW w:w="1884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1483,0</w:t>
            </w:r>
          </w:p>
        </w:tc>
        <w:tc>
          <w:tcPr>
            <w:tcW w:w="1736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1046,7</w:t>
            </w:r>
          </w:p>
        </w:tc>
        <w:tc>
          <w:tcPr>
            <w:tcW w:w="1578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-436,3</w:t>
            </w:r>
          </w:p>
        </w:tc>
        <w:tc>
          <w:tcPr>
            <w:tcW w:w="1602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70,58</w:t>
            </w:r>
          </w:p>
        </w:tc>
      </w:tr>
      <w:tr w:rsidR="000E1999" w:rsidRPr="00CF718D" w:rsidTr="001D560C">
        <w:trPr>
          <w:gridBefore w:val="1"/>
          <w:wBefore w:w="34" w:type="dxa"/>
        </w:trPr>
        <w:tc>
          <w:tcPr>
            <w:tcW w:w="3563" w:type="dxa"/>
          </w:tcPr>
          <w:p w:rsidR="000E1999" w:rsidRPr="00CF718D" w:rsidRDefault="000E1999" w:rsidP="001D560C">
            <w:pPr>
              <w:jc w:val="both"/>
            </w:pPr>
            <w:r w:rsidRPr="00CF718D">
              <w:t>Единый  сельскохозяйственный  налог</w:t>
            </w:r>
          </w:p>
        </w:tc>
        <w:tc>
          <w:tcPr>
            <w:tcW w:w="1884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0</w:t>
            </w:r>
          </w:p>
        </w:tc>
        <w:tc>
          <w:tcPr>
            <w:tcW w:w="1736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1,2</w:t>
            </w:r>
          </w:p>
        </w:tc>
        <w:tc>
          <w:tcPr>
            <w:tcW w:w="1578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+1,2</w:t>
            </w:r>
          </w:p>
        </w:tc>
        <w:tc>
          <w:tcPr>
            <w:tcW w:w="1602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0</w:t>
            </w:r>
          </w:p>
        </w:tc>
      </w:tr>
      <w:tr w:rsidR="000E1999" w:rsidRPr="00CF718D" w:rsidTr="001D560C">
        <w:trPr>
          <w:gridBefore w:val="1"/>
          <w:wBefore w:w="34" w:type="dxa"/>
        </w:trPr>
        <w:tc>
          <w:tcPr>
            <w:tcW w:w="3563" w:type="dxa"/>
          </w:tcPr>
          <w:p w:rsidR="000E1999" w:rsidRPr="00CF718D" w:rsidRDefault="000E1999" w:rsidP="001D560C">
            <w:pPr>
              <w:jc w:val="both"/>
            </w:pPr>
            <w:r w:rsidRPr="00CF718D">
              <w:t>Налог  на  имущество  физических  лиц</w:t>
            </w:r>
          </w:p>
        </w:tc>
        <w:tc>
          <w:tcPr>
            <w:tcW w:w="1884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236,0</w:t>
            </w:r>
          </w:p>
        </w:tc>
        <w:tc>
          <w:tcPr>
            <w:tcW w:w="1736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90,6</w:t>
            </w:r>
          </w:p>
        </w:tc>
        <w:tc>
          <w:tcPr>
            <w:tcW w:w="1578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-145,4</w:t>
            </w:r>
          </w:p>
        </w:tc>
        <w:tc>
          <w:tcPr>
            <w:tcW w:w="1602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38,39</w:t>
            </w:r>
          </w:p>
        </w:tc>
      </w:tr>
      <w:tr w:rsidR="000E1999" w:rsidRPr="00CF718D" w:rsidTr="001D560C">
        <w:trPr>
          <w:gridBefore w:val="1"/>
          <w:wBefore w:w="34" w:type="dxa"/>
        </w:trPr>
        <w:tc>
          <w:tcPr>
            <w:tcW w:w="3563" w:type="dxa"/>
          </w:tcPr>
          <w:p w:rsidR="000E1999" w:rsidRPr="00CF718D" w:rsidRDefault="000E1999" w:rsidP="001D560C">
            <w:pPr>
              <w:jc w:val="both"/>
            </w:pPr>
            <w:r w:rsidRPr="00CF718D">
              <w:t>Земельный  налог</w:t>
            </w:r>
          </w:p>
        </w:tc>
        <w:tc>
          <w:tcPr>
            <w:tcW w:w="1884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611,0</w:t>
            </w:r>
          </w:p>
        </w:tc>
        <w:tc>
          <w:tcPr>
            <w:tcW w:w="1736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395,1</w:t>
            </w:r>
          </w:p>
        </w:tc>
        <w:tc>
          <w:tcPr>
            <w:tcW w:w="1578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-215,9</w:t>
            </w:r>
          </w:p>
        </w:tc>
        <w:tc>
          <w:tcPr>
            <w:tcW w:w="1602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64,66</w:t>
            </w:r>
          </w:p>
        </w:tc>
      </w:tr>
      <w:tr w:rsidR="000E1999" w:rsidRPr="00CF718D" w:rsidTr="001D560C">
        <w:trPr>
          <w:gridBefore w:val="1"/>
          <w:wBefore w:w="34" w:type="dxa"/>
        </w:trPr>
        <w:tc>
          <w:tcPr>
            <w:tcW w:w="3563" w:type="dxa"/>
          </w:tcPr>
          <w:p w:rsidR="000E1999" w:rsidRPr="00CF718D" w:rsidRDefault="000E1999" w:rsidP="001D560C">
            <w:pPr>
              <w:jc w:val="both"/>
            </w:pPr>
            <w:r w:rsidRPr="00CF718D">
              <w:t>Арендная  плата  от  сдачи   муниципального имущества  в  аренду</w:t>
            </w:r>
          </w:p>
        </w:tc>
        <w:tc>
          <w:tcPr>
            <w:tcW w:w="1884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63,0</w:t>
            </w:r>
          </w:p>
        </w:tc>
        <w:tc>
          <w:tcPr>
            <w:tcW w:w="1736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47,7</w:t>
            </w:r>
          </w:p>
        </w:tc>
        <w:tc>
          <w:tcPr>
            <w:tcW w:w="1578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-15,3</w:t>
            </w:r>
          </w:p>
        </w:tc>
        <w:tc>
          <w:tcPr>
            <w:tcW w:w="1602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75,71</w:t>
            </w:r>
          </w:p>
        </w:tc>
      </w:tr>
      <w:tr w:rsidR="000E1999" w:rsidRPr="00CF718D" w:rsidTr="001D560C">
        <w:trPr>
          <w:gridBefore w:val="1"/>
          <w:wBefore w:w="34" w:type="dxa"/>
        </w:trPr>
        <w:tc>
          <w:tcPr>
            <w:tcW w:w="3563" w:type="dxa"/>
          </w:tcPr>
          <w:p w:rsidR="000E1999" w:rsidRPr="00CF718D" w:rsidRDefault="000E1999" w:rsidP="001D560C">
            <w:pPr>
              <w:jc w:val="both"/>
            </w:pPr>
            <w:r w:rsidRPr="00CF718D">
              <w:t>Арендная  плата  от  сдачи  имущества  в  аренду (</w:t>
            </w:r>
            <w:proofErr w:type="spellStart"/>
            <w:r w:rsidRPr="00CF718D">
              <w:t>найм</w:t>
            </w:r>
            <w:proofErr w:type="spellEnd"/>
            <w:r w:rsidRPr="00CF718D">
              <w:t xml:space="preserve">  жилья)</w:t>
            </w:r>
          </w:p>
        </w:tc>
        <w:tc>
          <w:tcPr>
            <w:tcW w:w="1884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20,0</w:t>
            </w:r>
          </w:p>
        </w:tc>
        <w:tc>
          <w:tcPr>
            <w:tcW w:w="1736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24,2</w:t>
            </w:r>
          </w:p>
        </w:tc>
        <w:tc>
          <w:tcPr>
            <w:tcW w:w="1578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+4,2</w:t>
            </w:r>
          </w:p>
        </w:tc>
        <w:tc>
          <w:tcPr>
            <w:tcW w:w="1602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121,0</w:t>
            </w:r>
          </w:p>
        </w:tc>
      </w:tr>
      <w:tr w:rsidR="000E1999" w:rsidRPr="00CF718D" w:rsidTr="001D560C">
        <w:trPr>
          <w:gridBefore w:val="1"/>
          <w:wBefore w:w="34" w:type="dxa"/>
        </w:trPr>
        <w:tc>
          <w:tcPr>
            <w:tcW w:w="3563" w:type="dxa"/>
          </w:tcPr>
          <w:p w:rsidR="000E1999" w:rsidRPr="00CF718D" w:rsidRDefault="000E1999" w:rsidP="001D560C">
            <w:pPr>
              <w:jc w:val="both"/>
            </w:pPr>
            <w:r w:rsidRPr="00CF718D">
              <w:t>Арендная  плата  от  сдачи  имущества  в  аренду (аренда  ЖКХ)</w:t>
            </w:r>
          </w:p>
        </w:tc>
        <w:tc>
          <w:tcPr>
            <w:tcW w:w="1884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100,0</w:t>
            </w:r>
          </w:p>
        </w:tc>
        <w:tc>
          <w:tcPr>
            <w:tcW w:w="1736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0</w:t>
            </w:r>
          </w:p>
        </w:tc>
        <w:tc>
          <w:tcPr>
            <w:tcW w:w="1578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-100,0</w:t>
            </w:r>
          </w:p>
        </w:tc>
        <w:tc>
          <w:tcPr>
            <w:tcW w:w="1602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0</w:t>
            </w:r>
          </w:p>
        </w:tc>
      </w:tr>
      <w:tr w:rsidR="000E1999" w:rsidRPr="00CF718D" w:rsidTr="001D560C">
        <w:trPr>
          <w:gridBefore w:val="1"/>
          <w:wBefore w:w="34" w:type="dxa"/>
        </w:trPr>
        <w:tc>
          <w:tcPr>
            <w:tcW w:w="3563" w:type="dxa"/>
          </w:tcPr>
          <w:p w:rsidR="000E1999" w:rsidRPr="00CF718D" w:rsidRDefault="000E1999" w:rsidP="001D560C">
            <w:pPr>
              <w:jc w:val="both"/>
            </w:pPr>
            <w:r w:rsidRPr="00CF718D">
              <w:t>Доходы  от   реализации  имущества,  находящегося  в собственности  поселения</w:t>
            </w:r>
          </w:p>
        </w:tc>
        <w:tc>
          <w:tcPr>
            <w:tcW w:w="1884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0</w:t>
            </w:r>
          </w:p>
        </w:tc>
        <w:tc>
          <w:tcPr>
            <w:tcW w:w="1736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40,7</w:t>
            </w:r>
          </w:p>
        </w:tc>
        <w:tc>
          <w:tcPr>
            <w:tcW w:w="1578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+40,7</w:t>
            </w:r>
          </w:p>
        </w:tc>
        <w:tc>
          <w:tcPr>
            <w:tcW w:w="1602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0</w:t>
            </w:r>
          </w:p>
        </w:tc>
      </w:tr>
      <w:tr w:rsidR="000E1999" w:rsidRPr="00CF718D" w:rsidTr="001D560C">
        <w:trPr>
          <w:gridBefore w:val="1"/>
          <w:wBefore w:w="34" w:type="dxa"/>
        </w:trPr>
        <w:tc>
          <w:tcPr>
            <w:tcW w:w="3563" w:type="dxa"/>
          </w:tcPr>
          <w:p w:rsidR="000E1999" w:rsidRPr="00CF718D" w:rsidRDefault="000E1999" w:rsidP="001D560C">
            <w:pPr>
              <w:jc w:val="both"/>
            </w:pPr>
            <w:r w:rsidRPr="00CF718D">
              <w:t>Прочие  неналоговые  доходы</w:t>
            </w:r>
          </w:p>
        </w:tc>
        <w:tc>
          <w:tcPr>
            <w:tcW w:w="1884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-</w:t>
            </w:r>
          </w:p>
        </w:tc>
        <w:tc>
          <w:tcPr>
            <w:tcW w:w="1736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7,7</w:t>
            </w:r>
          </w:p>
        </w:tc>
        <w:tc>
          <w:tcPr>
            <w:tcW w:w="1578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+7,7</w:t>
            </w:r>
          </w:p>
        </w:tc>
        <w:tc>
          <w:tcPr>
            <w:tcW w:w="1602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0</w:t>
            </w:r>
          </w:p>
        </w:tc>
      </w:tr>
      <w:tr w:rsidR="000E1999" w:rsidRPr="00CF718D" w:rsidTr="001D560C">
        <w:trPr>
          <w:gridBefore w:val="1"/>
          <w:wBefore w:w="34" w:type="dxa"/>
        </w:trPr>
        <w:tc>
          <w:tcPr>
            <w:tcW w:w="3563" w:type="dxa"/>
          </w:tcPr>
          <w:p w:rsidR="000E1999" w:rsidRPr="00CF718D" w:rsidRDefault="000E1999" w:rsidP="001D560C">
            <w:pPr>
              <w:jc w:val="both"/>
              <w:rPr>
                <w:i/>
              </w:rPr>
            </w:pPr>
            <w:r w:rsidRPr="00CF718D">
              <w:rPr>
                <w:i/>
              </w:rPr>
              <w:t xml:space="preserve">Безвозмездные  поступления </w:t>
            </w:r>
          </w:p>
        </w:tc>
        <w:tc>
          <w:tcPr>
            <w:tcW w:w="1884" w:type="dxa"/>
            <w:gridSpan w:val="3"/>
          </w:tcPr>
          <w:p w:rsidR="000E1999" w:rsidRPr="00CF718D" w:rsidRDefault="000E1999" w:rsidP="001D560C">
            <w:pPr>
              <w:jc w:val="both"/>
              <w:rPr>
                <w:i/>
              </w:rPr>
            </w:pPr>
            <w:r w:rsidRPr="00CF718D">
              <w:rPr>
                <w:i/>
              </w:rPr>
              <w:t>14468,9</w:t>
            </w:r>
          </w:p>
        </w:tc>
        <w:tc>
          <w:tcPr>
            <w:tcW w:w="1736" w:type="dxa"/>
            <w:gridSpan w:val="3"/>
          </w:tcPr>
          <w:p w:rsidR="000E1999" w:rsidRPr="00CF718D" w:rsidRDefault="000E1999" w:rsidP="001D560C">
            <w:pPr>
              <w:jc w:val="both"/>
              <w:rPr>
                <w:i/>
              </w:rPr>
            </w:pPr>
            <w:r w:rsidRPr="00CF718D">
              <w:rPr>
                <w:i/>
              </w:rPr>
              <w:t>9751,9</w:t>
            </w:r>
          </w:p>
        </w:tc>
        <w:tc>
          <w:tcPr>
            <w:tcW w:w="1578" w:type="dxa"/>
            <w:gridSpan w:val="2"/>
          </w:tcPr>
          <w:p w:rsidR="000E1999" w:rsidRPr="00CF718D" w:rsidRDefault="000E1999" w:rsidP="001D560C">
            <w:pPr>
              <w:jc w:val="both"/>
              <w:rPr>
                <w:i/>
              </w:rPr>
            </w:pPr>
            <w:r w:rsidRPr="00CF718D">
              <w:rPr>
                <w:i/>
              </w:rPr>
              <w:t>-4717,0</w:t>
            </w:r>
          </w:p>
        </w:tc>
        <w:tc>
          <w:tcPr>
            <w:tcW w:w="1602" w:type="dxa"/>
            <w:gridSpan w:val="2"/>
          </w:tcPr>
          <w:p w:rsidR="000E1999" w:rsidRPr="00CF718D" w:rsidRDefault="000E1999" w:rsidP="001D560C">
            <w:pPr>
              <w:jc w:val="both"/>
              <w:rPr>
                <w:i/>
              </w:rPr>
            </w:pPr>
            <w:r w:rsidRPr="00CF718D">
              <w:rPr>
                <w:i/>
              </w:rPr>
              <w:t>67,39</w:t>
            </w:r>
          </w:p>
        </w:tc>
      </w:tr>
      <w:tr w:rsidR="000E1999" w:rsidRPr="00CF718D" w:rsidTr="001D560C">
        <w:trPr>
          <w:gridBefore w:val="1"/>
          <w:wBefore w:w="34" w:type="dxa"/>
        </w:trPr>
        <w:tc>
          <w:tcPr>
            <w:tcW w:w="3563" w:type="dxa"/>
          </w:tcPr>
          <w:p w:rsidR="000E1999" w:rsidRPr="00CF718D" w:rsidRDefault="000E1999" w:rsidP="001D560C">
            <w:pPr>
              <w:jc w:val="both"/>
            </w:pPr>
            <w:r w:rsidRPr="00CF718D">
              <w:t>Дотации на  выравнивание  бюджетной   обеспеченности</w:t>
            </w:r>
          </w:p>
        </w:tc>
        <w:tc>
          <w:tcPr>
            <w:tcW w:w="1884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6597,2</w:t>
            </w:r>
          </w:p>
        </w:tc>
        <w:tc>
          <w:tcPr>
            <w:tcW w:w="1736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4002,3</w:t>
            </w:r>
          </w:p>
        </w:tc>
        <w:tc>
          <w:tcPr>
            <w:tcW w:w="1578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-2594,9</w:t>
            </w:r>
          </w:p>
        </w:tc>
        <w:tc>
          <w:tcPr>
            <w:tcW w:w="1602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60,67</w:t>
            </w:r>
          </w:p>
        </w:tc>
      </w:tr>
      <w:tr w:rsidR="000E1999" w:rsidRPr="00CF718D" w:rsidTr="001D560C">
        <w:trPr>
          <w:gridBefore w:val="1"/>
          <w:wBefore w:w="34" w:type="dxa"/>
        </w:trPr>
        <w:tc>
          <w:tcPr>
            <w:tcW w:w="3563" w:type="dxa"/>
          </w:tcPr>
          <w:p w:rsidR="000E1999" w:rsidRPr="00CF718D" w:rsidRDefault="000E1999" w:rsidP="001D560C">
            <w:pPr>
              <w:jc w:val="both"/>
            </w:pPr>
            <w:r w:rsidRPr="00CF718D">
              <w:t>Субвенции  на  военно-учетный  стол</w:t>
            </w:r>
          </w:p>
        </w:tc>
        <w:tc>
          <w:tcPr>
            <w:tcW w:w="1884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327,7</w:t>
            </w:r>
          </w:p>
        </w:tc>
        <w:tc>
          <w:tcPr>
            <w:tcW w:w="1736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245,1</w:t>
            </w:r>
          </w:p>
        </w:tc>
        <w:tc>
          <w:tcPr>
            <w:tcW w:w="1578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-82,6</w:t>
            </w:r>
          </w:p>
        </w:tc>
        <w:tc>
          <w:tcPr>
            <w:tcW w:w="1602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74,79</w:t>
            </w:r>
          </w:p>
        </w:tc>
      </w:tr>
      <w:tr w:rsidR="000E1999" w:rsidRPr="00CF718D" w:rsidTr="001D560C">
        <w:trPr>
          <w:gridBefore w:val="1"/>
          <w:wBefore w:w="34" w:type="dxa"/>
        </w:trPr>
        <w:tc>
          <w:tcPr>
            <w:tcW w:w="3563" w:type="dxa"/>
          </w:tcPr>
          <w:p w:rsidR="000E1999" w:rsidRPr="00CF718D" w:rsidRDefault="000E1999" w:rsidP="001D560C">
            <w:pPr>
              <w:jc w:val="both"/>
            </w:pPr>
            <w:r w:rsidRPr="00CF718D">
              <w:t>Иные  межбюджетные  трансферты</w:t>
            </w:r>
          </w:p>
        </w:tc>
        <w:tc>
          <w:tcPr>
            <w:tcW w:w="1884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7544,00</w:t>
            </w:r>
          </w:p>
        </w:tc>
        <w:tc>
          <w:tcPr>
            <w:tcW w:w="1736" w:type="dxa"/>
            <w:gridSpan w:val="3"/>
          </w:tcPr>
          <w:p w:rsidR="000E1999" w:rsidRPr="00CF718D" w:rsidRDefault="000E1999" w:rsidP="001D560C">
            <w:pPr>
              <w:jc w:val="both"/>
            </w:pPr>
            <w:r w:rsidRPr="00CF718D">
              <w:t>5504,5</w:t>
            </w:r>
          </w:p>
        </w:tc>
        <w:tc>
          <w:tcPr>
            <w:tcW w:w="1578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-2039,5</w:t>
            </w:r>
          </w:p>
        </w:tc>
        <w:tc>
          <w:tcPr>
            <w:tcW w:w="1602" w:type="dxa"/>
            <w:gridSpan w:val="2"/>
          </w:tcPr>
          <w:p w:rsidR="000E1999" w:rsidRPr="00CF718D" w:rsidRDefault="000E1999" w:rsidP="001D560C">
            <w:pPr>
              <w:jc w:val="both"/>
            </w:pPr>
            <w:r w:rsidRPr="00CF718D">
              <w:t>72,97</w:t>
            </w:r>
          </w:p>
        </w:tc>
      </w:tr>
      <w:tr w:rsidR="000E1999" w:rsidRPr="00CF718D" w:rsidTr="001D560C">
        <w:trPr>
          <w:gridBefore w:val="1"/>
          <w:wBefore w:w="34" w:type="dxa"/>
        </w:trPr>
        <w:tc>
          <w:tcPr>
            <w:tcW w:w="3563" w:type="dxa"/>
          </w:tcPr>
          <w:p w:rsidR="000E1999" w:rsidRPr="00CF718D" w:rsidRDefault="000E1999" w:rsidP="001D560C">
            <w:pPr>
              <w:jc w:val="both"/>
              <w:rPr>
                <w:b/>
              </w:rPr>
            </w:pPr>
            <w:r w:rsidRPr="00CF718D">
              <w:rPr>
                <w:b/>
              </w:rPr>
              <w:t>ВСЕГО ДОХОДЫ</w:t>
            </w:r>
          </w:p>
        </w:tc>
        <w:tc>
          <w:tcPr>
            <w:tcW w:w="1884" w:type="dxa"/>
            <w:gridSpan w:val="3"/>
          </w:tcPr>
          <w:p w:rsidR="000E1999" w:rsidRPr="00CF718D" w:rsidRDefault="000E1999" w:rsidP="001D560C">
            <w:pPr>
              <w:jc w:val="both"/>
              <w:rPr>
                <w:b/>
              </w:rPr>
            </w:pPr>
            <w:r w:rsidRPr="00CF718D">
              <w:rPr>
                <w:b/>
              </w:rPr>
              <w:t>22890,9</w:t>
            </w:r>
          </w:p>
        </w:tc>
        <w:tc>
          <w:tcPr>
            <w:tcW w:w="1736" w:type="dxa"/>
            <w:gridSpan w:val="3"/>
          </w:tcPr>
          <w:p w:rsidR="000E1999" w:rsidRPr="00CF718D" w:rsidRDefault="000E1999" w:rsidP="001D560C">
            <w:pPr>
              <w:jc w:val="both"/>
              <w:rPr>
                <w:b/>
              </w:rPr>
            </w:pPr>
            <w:r w:rsidRPr="00CF718D">
              <w:rPr>
                <w:b/>
              </w:rPr>
              <w:t>14536,0</w:t>
            </w:r>
          </w:p>
        </w:tc>
        <w:tc>
          <w:tcPr>
            <w:tcW w:w="1578" w:type="dxa"/>
            <w:gridSpan w:val="2"/>
          </w:tcPr>
          <w:p w:rsidR="000E1999" w:rsidRPr="00CF718D" w:rsidRDefault="000E1999" w:rsidP="001D560C">
            <w:pPr>
              <w:jc w:val="both"/>
              <w:rPr>
                <w:b/>
              </w:rPr>
            </w:pPr>
            <w:r w:rsidRPr="00CF718D">
              <w:rPr>
                <w:b/>
              </w:rPr>
              <w:t>-8354,9</w:t>
            </w:r>
          </w:p>
        </w:tc>
        <w:tc>
          <w:tcPr>
            <w:tcW w:w="1602" w:type="dxa"/>
            <w:gridSpan w:val="2"/>
          </w:tcPr>
          <w:p w:rsidR="000E1999" w:rsidRPr="00CF718D" w:rsidRDefault="000E1999" w:rsidP="001D560C">
            <w:pPr>
              <w:jc w:val="both"/>
              <w:rPr>
                <w:b/>
              </w:rPr>
            </w:pPr>
            <w:r w:rsidRPr="00CF718D">
              <w:rPr>
                <w:b/>
              </w:rPr>
              <w:t>63,50</w:t>
            </w:r>
          </w:p>
        </w:tc>
      </w:tr>
      <w:tr w:rsidR="000E1999" w:rsidRPr="00CF718D" w:rsidTr="001D5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9" w:type="dxa"/>
          <w:trHeight w:val="270"/>
        </w:trPr>
        <w:tc>
          <w:tcPr>
            <w:tcW w:w="374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0E1999" w:rsidRDefault="000E1999" w:rsidP="001D560C">
            <w:pPr>
              <w:jc w:val="both"/>
              <w:rPr>
                <w:b/>
              </w:rPr>
            </w:pPr>
          </w:p>
          <w:p w:rsidR="000E1999" w:rsidRDefault="000E1999" w:rsidP="001D560C">
            <w:pPr>
              <w:jc w:val="both"/>
              <w:rPr>
                <w:b/>
              </w:rPr>
            </w:pPr>
          </w:p>
          <w:p w:rsidR="000E1999" w:rsidRDefault="000E1999" w:rsidP="001D560C">
            <w:pPr>
              <w:jc w:val="both"/>
              <w:rPr>
                <w:b/>
              </w:rPr>
            </w:pPr>
          </w:p>
          <w:p w:rsidR="000E1999" w:rsidRDefault="000E1999" w:rsidP="001D560C">
            <w:pPr>
              <w:jc w:val="both"/>
              <w:rPr>
                <w:b/>
              </w:rPr>
            </w:pPr>
          </w:p>
          <w:p w:rsidR="000E1999" w:rsidRPr="00CF718D" w:rsidRDefault="000E1999" w:rsidP="001D560C">
            <w:pPr>
              <w:jc w:val="both"/>
            </w:pPr>
            <w:r w:rsidRPr="00CF718D">
              <w:rPr>
                <w:b/>
              </w:rPr>
              <w:t>2.  РАСХОДЫ  за  9  месяцев  2015 года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E1999" w:rsidRPr="00CF718D" w:rsidRDefault="000E1999" w:rsidP="001D560C">
            <w:pPr>
              <w:jc w:val="both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E1999" w:rsidRDefault="000E1999" w:rsidP="001D560C">
            <w:pPr>
              <w:jc w:val="both"/>
            </w:pPr>
          </w:p>
          <w:p w:rsidR="000E1999" w:rsidRDefault="000E1999" w:rsidP="001D560C">
            <w:pPr>
              <w:jc w:val="both"/>
            </w:pPr>
          </w:p>
          <w:p w:rsidR="000E1999" w:rsidRDefault="000E1999" w:rsidP="001D560C">
            <w:pPr>
              <w:jc w:val="both"/>
            </w:pPr>
          </w:p>
          <w:p w:rsidR="000E1999" w:rsidRDefault="000E1999" w:rsidP="001D560C">
            <w:pPr>
              <w:jc w:val="both"/>
            </w:pPr>
          </w:p>
          <w:p w:rsidR="000E1999" w:rsidRDefault="000E1999" w:rsidP="001D560C">
            <w:pPr>
              <w:jc w:val="both"/>
            </w:pPr>
          </w:p>
          <w:p w:rsidR="000E1999" w:rsidRPr="00CF718D" w:rsidRDefault="000E1999" w:rsidP="001D560C">
            <w:pPr>
              <w:jc w:val="both"/>
            </w:pPr>
          </w:p>
        </w:tc>
        <w:tc>
          <w:tcPr>
            <w:tcW w:w="371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E1999" w:rsidRPr="00CF718D" w:rsidRDefault="000E1999" w:rsidP="001D560C">
            <w:pPr>
              <w:jc w:val="both"/>
            </w:pPr>
            <w:r w:rsidRPr="00CF718D">
              <w:lastRenderedPageBreak/>
              <w:t>(тыс. руб.)</w:t>
            </w:r>
          </w:p>
        </w:tc>
      </w:tr>
      <w:tr w:rsidR="000E1999" w:rsidRPr="00CF718D" w:rsidTr="001D5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9" w:type="dxa"/>
          <w:trHeight w:val="630"/>
        </w:trPr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E1999" w:rsidRPr="00CF718D" w:rsidRDefault="000E1999" w:rsidP="001D560C">
            <w:pPr>
              <w:jc w:val="both"/>
              <w:rPr>
                <w:b/>
                <w:bCs/>
              </w:rPr>
            </w:pPr>
            <w:r w:rsidRPr="00CF718D">
              <w:rPr>
                <w:b/>
                <w:bCs/>
              </w:rPr>
              <w:lastRenderedPageBreak/>
              <w:t xml:space="preserve">Наименование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b/>
                <w:bCs/>
              </w:rPr>
            </w:pPr>
            <w:r w:rsidRPr="00CF718D">
              <w:rPr>
                <w:b/>
                <w:bCs/>
              </w:rPr>
              <w:t>КВСР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b/>
                <w:bCs/>
              </w:rPr>
            </w:pPr>
            <w:r w:rsidRPr="00CF718D">
              <w:rPr>
                <w:b/>
                <w:bCs/>
              </w:rPr>
              <w:t>КФСР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b/>
                <w:bCs/>
              </w:rPr>
            </w:pPr>
            <w:r w:rsidRPr="00CF718D">
              <w:rPr>
                <w:b/>
                <w:bCs/>
              </w:rPr>
              <w:t>План</w:t>
            </w:r>
          </w:p>
          <w:p w:rsidR="000E1999" w:rsidRPr="00CF718D" w:rsidRDefault="000E1999" w:rsidP="001D560C">
            <w:pPr>
              <w:jc w:val="both"/>
              <w:rPr>
                <w:b/>
                <w:bCs/>
              </w:rPr>
            </w:pPr>
            <w:r w:rsidRPr="00CF718D">
              <w:rPr>
                <w:b/>
                <w:bCs/>
              </w:rPr>
              <w:t>На 2015 г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b/>
                <w:bCs/>
              </w:rPr>
            </w:pPr>
            <w:r w:rsidRPr="00CF718D">
              <w:rPr>
                <w:b/>
                <w:bCs/>
              </w:rPr>
              <w:t>Факт</w:t>
            </w:r>
          </w:p>
          <w:p w:rsidR="000E1999" w:rsidRPr="00CF718D" w:rsidRDefault="000E1999" w:rsidP="001D560C">
            <w:pPr>
              <w:jc w:val="both"/>
              <w:rPr>
                <w:b/>
                <w:bCs/>
              </w:rPr>
            </w:pPr>
            <w:r w:rsidRPr="00CF718D">
              <w:rPr>
                <w:b/>
                <w:bCs/>
              </w:rPr>
              <w:t>за  9 мес.2015 г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b/>
                <w:bCs/>
              </w:rPr>
            </w:pPr>
            <w:r w:rsidRPr="00CF718D">
              <w:rPr>
                <w:b/>
                <w:bCs/>
              </w:rPr>
              <w:t>%</w:t>
            </w:r>
          </w:p>
          <w:p w:rsidR="000E1999" w:rsidRPr="00CF718D" w:rsidRDefault="000E1999" w:rsidP="001D560C">
            <w:pPr>
              <w:jc w:val="both"/>
              <w:rPr>
                <w:b/>
                <w:bCs/>
              </w:rPr>
            </w:pPr>
            <w:r w:rsidRPr="00CF718D">
              <w:rPr>
                <w:b/>
                <w:bCs/>
              </w:rPr>
              <w:t>исполнения</w:t>
            </w:r>
          </w:p>
        </w:tc>
      </w:tr>
      <w:tr w:rsidR="000E1999" w:rsidRPr="00CF718D" w:rsidTr="001D5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9" w:type="dxa"/>
          <w:trHeight w:val="315"/>
        </w:trPr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E1999" w:rsidRPr="00CF718D" w:rsidRDefault="000E1999" w:rsidP="001D560C">
            <w:pPr>
              <w:jc w:val="both"/>
              <w:rPr>
                <w:iCs/>
              </w:rPr>
            </w:pPr>
            <w:r w:rsidRPr="00CF718D">
              <w:rPr>
                <w:iCs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iCs/>
              </w:rPr>
            </w:pPr>
            <w:r w:rsidRPr="00CF718D">
              <w:rPr>
                <w:iCs/>
              </w:rPr>
              <w:t>939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iCs/>
              </w:rPr>
            </w:pPr>
            <w:r w:rsidRPr="00CF718D">
              <w:rPr>
                <w:iCs/>
              </w:rPr>
              <w:t>0102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999" w:rsidRPr="00CF718D" w:rsidRDefault="000E1999" w:rsidP="001D560C">
            <w:pPr>
              <w:jc w:val="both"/>
              <w:rPr>
                <w:iCs/>
              </w:rPr>
            </w:pPr>
            <w:r w:rsidRPr="00CF718D">
              <w:rPr>
                <w:iCs/>
              </w:rPr>
              <w:t>755,0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iCs/>
              </w:rPr>
            </w:pPr>
            <w:r w:rsidRPr="00CF718D">
              <w:rPr>
                <w:iCs/>
              </w:rPr>
              <w:t>494,3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iCs/>
              </w:rPr>
            </w:pPr>
            <w:r w:rsidRPr="00CF718D">
              <w:rPr>
                <w:iCs/>
              </w:rPr>
              <w:t>65,47</w:t>
            </w:r>
          </w:p>
        </w:tc>
      </w:tr>
      <w:tr w:rsidR="000E1999" w:rsidRPr="00CF718D" w:rsidTr="001D5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9" w:type="dxa"/>
          <w:trHeight w:val="999"/>
        </w:trPr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999" w:rsidRPr="00CF718D" w:rsidRDefault="000E1999" w:rsidP="001D560C">
            <w:pPr>
              <w:jc w:val="both"/>
            </w:pPr>
            <w:r w:rsidRPr="00CF718D">
              <w:t>Функционирования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939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0104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5400,2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3205,9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59,37</w:t>
            </w:r>
          </w:p>
        </w:tc>
      </w:tr>
      <w:tr w:rsidR="000E1999" w:rsidRPr="00CF718D" w:rsidTr="001D5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9" w:type="dxa"/>
          <w:trHeight w:val="315"/>
        </w:trPr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E1999" w:rsidRPr="00CF718D" w:rsidRDefault="000E1999" w:rsidP="001D560C">
            <w:pPr>
              <w:jc w:val="both"/>
              <w:rPr>
                <w:bCs/>
              </w:rPr>
            </w:pPr>
            <w:r w:rsidRPr="00CF718D">
              <w:rPr>
                <w:bCs/>
              </w:rPr>
              <w:t>Резервный  фонд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bCs/>
              </w:rPr>
            </w:pPr>
            <w:r w:rsidRPr="00CF718D">
              <w:rPr>
                <w:bCs/>
              </w:rPr>
              <w:t>939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bCs/>
              </w:rPr>
            </w:pPr>
            <w:r w:rsidRPr="00CF718D">
              <w:rPr>
                <w:bCs/>
              </w:rPr>
              <w:t>0111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999" w:rsidRPr="00CF718D" w:rsidRDefault="000E1999" w:rsidP="001D560C">
            <w:pPr>
              <w:jc w:val="both"/>
              <w:rPr>
                <w:bCs/>
              </w:rPr>
            </w:pPr>
            <w:r w:rsidRPr="00CF718D">
              <w:rPr>
                <w:bCs/>
              </w:rPr>
              <w:t>100,0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bCs/>
              </w:rPr>
            </w:pPr>
            <w:r w:rsidRPr="00CF718D">
              <w:rPr>
                <w:bCs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bCs/>
              </w:rPr>
            </w:pPr>
            <w:r w:rsidRPr="00CF718D">
              <w:rPr>
                <w:bCs/>
              </w:rPr>
              <w:t>0</w:t>
            </w:r>
          </w:p>
        </w:tc>
      </w:tr>
      <w:tr w:rsidR="000E1999" w:rsidRPr="00CF718D" w:rsidTr="001D5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9" w:type="dxa"/>
          <w:trHeight w:val="315"/>
        </w:trPr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E1999" w:rsidRPr="00CF718D" w:rsidRDefault="000E1999" w:rsidP="001D560C">
            <w:pPr>
              <w:jc w:val="both"/>
              <w:rPr>
                <w:bCs/>
              </w:rPr>
            </w:pPr>
            <w:r w:rsidRPr="00CF718D">
              <w:rPr>
                <w:bCs/>
              </w:rPr>
              <w:t>Другие 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bCs/>
              </w:rPr>
            </w:pPr>
            <w:r w:rsidRPr="00CF718D">
              <w:rPr>
                <w:bCs/>
              </w:rPr>
              <w:t>939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bCs/>
              </w:rPr>
            </w:pPr>
            <w:r w:rsidRPr="00CF718D">
              <w:rPr>
                <w:bCs/>
              </w:rPr>
              <w:t>0113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999" w:rsidRPr="00CF718D" w:rsidRDefault="000E1999" w:rsidP="001D560C">
            <w:pPr>
              <w:jc w:val="both"/>
              <w:rPr>
                <w:bCs/>
              </w:rPr>
            </w:pPr>
            <w:r w:rsidRPr="00CF718D">
              <w:rPr>
                <w:bCs/>
              </w:rPr>
              <w:t>898,5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bCs/>
              </w:rPr>
            </w:pPr>
            <w:r w:rsidRPr="00CF718D">
              <w:rPr>
                <w:bCs/>
              </w:rPr>
              <w:t>448,2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bCs/>
              </w:rPr>
            </w:pPr>
            <w:r w:rsidRPr="00CF718D">
              <w:rPr>
                <w:bCs/>
              </w:rPr>
              <w:t>49,88</w:t>
            </w:r>
          </w:p>
        </w:tc>
      </w:tr>
      <w:tr w:rsidR="000E1999" w:rsidRPr="00CF718D" w:rsidTr="001D5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9" w:type="dxa"/>
          <w:trHeight w:val="315"/>
        </w:trPr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E1999" w:rsidRPr="00CF718D" w:rsidRDefault="000E1999" w:rsidP="001D560C">
            <w:pPr>
              <w:jc w:val="both"/>
            </w:pPr>
            <w:r w:rsidRPr="00CF718D">
              <w:t>Мобилизационная и вневойсковая  подготовка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939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0203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327,7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203,6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62,13</w:t>
            </w:r>
          </w:p>
        </w:tc>
      </w:tr>
      <w:tr w:rsidR="000E1999" w:rsidRPr="00CF718D" w:rsidTr="001D5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9" w:type="dxa"/>
          <w:trHeight w:val="315"/>
        </w:trPr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E1999" w:rsidRPr="00CF718D" w:rsidRDefault="000E1999" w:rsidP="001D560C">
            <w:pPr>
              <w:jc w:val="both"/>
            </w:pPr>
            <w:r w:rsidRPr="00CF718D">
              <w:t>Защита населения и территории  от  чрезвычайных  ситуаций  природного  и  техногенного  характера,  гражданская 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939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0309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100,0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62,8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62,8</w:t>
            </w:r>
          </w:p>
        </w:tc>
      </w:tr>
      <w:tr w:rsidR="000E1999" w:rsidRPr="00CF718D" w:rsidTr="001D5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9" w:type="dxa"/>
          <w:trHeight w:val="315"/>
        </w:trPr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E1999" w:rsidRPr="00CF718D" w:rsidRDefault="000E1999" w:rsidP="001D560C">
            <w:pPr>
              <w:jc w:val="both"/>
            </w:pPr>
            <w:r w:rsidRPr="00CF718D">
              <w:t>Дорожное  хозяйство (дорожные  фонды)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939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0409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1597,0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930,1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58,24</w:t>
            </w:r>
          </w:p>
        </w:tc>
      </w:tr>
      <w:tr w:rsidR="000E1999" w:rsidRPr="00CF718D" w:rsidTr="001D5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9" w:type="dxa"/>
          <w:trHeight w:val="315"/>
        </w:trPr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E1999" w:rsidRPr="00CF718D" w:rsidRDefault="000E1999" w:rsidP="001D560C">
            <w:pPr>
              <w:jc w:val="both"/>
            </w:pPr>
            <w:r w:rsidRPr="00CF718D">
              <w:t>Коммунальное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939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0502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3212,9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1728,5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53,80</w:t>
            </w:r>
          </w:p>
        </w:tc>
      </w:tr>
      <w:tr w:rsidR="000E1999" w:rsidRPr="00CF718D" w:rsidTr="001D5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9" w:type="dxa"/>
          <w:trHeight w:val="315"/>
        </w:trPr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E1999" w:rsidRPr="00CF718D" w:rsidRDefault="000E1999" w:rsidP="001D560C">
            <w:pPr>
              <w:jc w:val="both"/>
            </w:pPr>
            <w:r w:rsidRPr="00CF718D"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939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0503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1271,3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639,7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50,32</w:t>
            </w:r>
          </w:p>
        </w:tc>
      </w:tr>
      <w:tr w:rsidR="000E1999" w:rsidRPr="00CF718D" w:rsidTr="001D5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9" w:type="dxa"/>
          <w:trHeight w:val="630"/>
        </w:trPr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E1999" w:rsidRPr="00CF718D" w:rsidRDefault="000E1999" w:rsidP="001D560C">
            <w:pPr>
              <w:jc w:val="both"/>
            </w:pPr>
            <w:r w:rsidRPr="00CF718D">
              <w:t>Культура  и  кинематография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939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0801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7539,6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4558,6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60,46</w:t>
            </w:r>
          </w:p>
        </w:tc>
      </w:tr>
      <w:tr w:rsidR="000E1999" w:rsidRPr="00CF718D" w:rsidTr="001D5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9" w:type="dxa"/>
          <w:trHeight w:val="336"/>
        </w:trPr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E1999" w:rsidRPr="00CF718D" w:rsidRDefault="000E1999" w:rsidP="001D560C">
            <w:pPr>
              <w:jc w:val="both"/>
            </w:pPr>
            <w:r w:rsidRPr="00CF718D">
              <w:t>Социальное  обеспечение  населения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939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1003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60,0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27,1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45,17</w:t>
            </w:r>
          </w:p>
        </w:tc>
      </w:tr>
      <w:tr w:rsidR="000E1999" w:rsidRPr="00CF718D" w:rsidTr="001D5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9" w:type="dxa"/>
          <w:trHeight w:val="336"/>
        </w:trPr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E1999" w:rsidRPr="00CF718D" w:rsidRDefault="000E1999" w:rsidP="001D560C">
            <w:pPr>
              <w:jc w:val="both"/>
            </w:pPr>
            <w:r w:rsidRPr="00CF718D">
              <w:t>Охрана  семьи  и  детства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939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1004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1400,0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1100,0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78,57</w:t>
            </w:r>
          </w:p>
        </w:tc>
      </w:tr>
      <w:tr w:rsidR="000E1999" w:rsidRPr="00CF718D" w:rsidTr="001D5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9" w:type="dxa"/>
          <w:trHeight w:val="630"/>
        </w:trPr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E1999" w:rsidRPr="00CF718D" w:rsidRDefault="000E1999" w:rsidP="001D560C">
            <w:pPr>
              <w:jc w:val="both"/>
            </w:pPr>
            <w:r w:rsidRPr="00CF718D">
              <w:t>Физическая 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939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1101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356,8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231,4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64,85</w:t>
            </w:r>
          </w:p>
        </w:tc>
      </w:tr>
      <w:tr w:rsidR="000E1999" w:rsidRPr="00CF718D" w:rsidTr="001D5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9" w:type="dxa"/>
          <w:trHeight w:val="262"/>
        </w:trPr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E1999" w:rsidRPr="00CF718D" w:rsidRDefault="000E1999" w:rsidP="001D560C">
            <w:pPr>
              <w:jc w:val="both"/>
            </w:pPr>
            <w:r w:rsidRPr="00CF718D">
              <w:t>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939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1403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310,0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232,5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</w:pPr>
            <w:r w:rsidRPr="00CF718D">
              <w:t>75,00</w:t>
            </w:r>
          </w:p>
        </w:tc>
      </w:tr>
      <w:tr w:rsidR="000E1999" w:rsidRPr="00CF718D" w:rsidTr="001D56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79" w:type="dxa"/>
          <w:trHeight w:val="459"/>
        </w:trPr>
        <w:tc>
          <w:tcPr>
            <w:tcW w:w="3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E1999" w:rsidRPr="00CF718D" w:rsidRDefault="000E1999" w:rsidP="001D560C">
            <w:pPr>
              <w:jc w:val="both"/>
              <w:rPr>
                <w:b/>
              </w:rPr>
            </w:pPr>
            <w:r w:rsidRPr="00CF718D">
              <w:rPr>
                <w:b/>
              </w:rPr>
              <w:t xml:space="preserve">  ВСЕГО  РАСХОДЫ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b/>
              </w:rPr>
            </w:pPr>
            <w:r w:rsidRPr="00CF718D">
              <w:rPr>
                <w:b/>
              </w:rPr>
              <w:t>939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b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999" w:rsidRPr="00CF718D" w:rsidRDefault="000E1999" w:rsidP="001D560C">
            <w:pPr>
              <w:jc w:val="both"/>
              <w:rPr>
                <w:b/>
              </w:rPr>
            </w:pPr>
            <w:r w:rsidRPr="00CF718D">
              <w:rPr>
                <w:b/>
              </w:rPr>
              <w:t>23329,0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b/>
              </w:rPr>
            </w:pPr>
            <w:r w:rsidRPr="00CF718D">
              <w:rPr>
                <w:b/>
              </w:rPr>
              <w:t>13862,7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999" w:rsidRPr="00CF718D" w:rsidRDefault="000E1999" w:rsidP="001D560C">
            <w:pPr>
              <w:jc w:val="both"/>
              <w:rPr>
                <w:b/>
              </w:rPr>
            </w:pPr>
            <w:r w:rsidRPr="00CF718D">
              <w:rPr>
                <w:b/>
              </w:rPr>
              <w:t>59,42</w:t>
            </w:r>
          </w:p>
        </w:tc>
      </w:tr>
    </w:tbl>
    <w:p w:rsidR="000E1999" w:rsidRPr="00955F75" w:rsidRDefault="000E1999" w:rsidP="000E1999">
      <w:pPr>
        <w:jc w:val="both"/>
        <w:rPr>
          <w:b/>
          <w:sz w:val="18"/>
          <w:szCs w:val="18"/>
        </w:rPr>
      </w:pPr>
    </w:p>
    <w:p w:rsidR="000E1999" w:rsidRPr="0075476A" w:rsidRDefault="000E1999" w:rsidP="000E1999">
      <w:pPr>
        <w:pStyle w:val="a3"/>
        <w:jc w:val="both"/>
      </w:pPr>
      <w:r w:rsidRPr="0075476A">
        <w:rPr>
          <w:b/>
          <w:i/>
        </w:rPr>
        <w:t>В   каждом поселении одним из важных направлений работы является   обеспеченность  населения водой, состояние дорог, уличное освещение, благоустройство и вывоз мусора из села и т.д. Коротко о каждом направлении</w:t>
      </w:r>
      <w:r w:rsidRPr="0075476A">
        <w:t>.</w:t>
      </w:r>
    </w:p>
    <w:p w:rsidR="000E1999" w:rsidRDefault="000E1999" w:rsidP="000E1999">
      <w:pPr>
        <w:pStyle w:val="a3"/>
        <w:jc w:val="both"/>
        <w:rPr>
          <w:b/>
        </w:rPr>
      </w:pPr>
    </w:p>
    <w:p w:rsidR="000E1999" w:rsidRDefault="000E1999" w:rsidP="000E1999">
      <w:pPr>
        <w:pStyle w:val="a3"/>
        <w:jc w:val="both"/>
        <w:rPr>
          <w:b/>
        </w:rPr>
      </w:pPr>
      <w:r w:rsidRPr="00DB2CDC">
        <w:rPr>
          <w:b/>
        </w:rPr>
        <w:lastRenderedPageBreak/>
        <w:t>Коммунальное  хозяйство.</w:t>
      </w:r>
    </w:p>
    <w:p w:rsidR="000E1999" w:rsidRDefault="000E1999" w:rsidP="000E1999">
      <w:pPr>
        <w:pStyle w:val="a3"/>
        <w:jc w:val="both"/>
      </w:pPr>
      <w:r>
        <w:t xml:space="preserve">    </w:t>
      </w:r>
      <w:r w:rsidRPr="00A1303E">
        <w:t>Водоснабжение  населения  остается  одним  из  важных  вопросов</w:t>
      </w:r>
      <w:r>
        <w:t xml:space="preserve"> в   организации  услуг  населения. На  территории  Малиновского  сельского  поселения   находятся    водопроводные  сети общей  протяженностью  10200 м,  9  водозаборных  скважин.</w:t>
      </w:r>
    </w:p>
    <w:p w:rsidR="000E1999" w:rsidRDefault="000E1999" w:rsidP="000E1999">
      <w:pPr>
        <w:pStyle w:val="a3"/>
        <w:jc w:val="both"/>
      </w:pPr>
      <w:r w:rsidRPr="00080699">
        <w:t>Водоснабжением</w:t>
      </w:r>
      <w:r>
        <w:t xml:space="preserve">   населения  и  бюджетных  учреждений  на  территории  поселения  занимается  ООО  «</w:t>
      </w:r>
      <w:proofErr w:type="spellStart"/>
      <w:r>
        <w:t>Комсервис+М</w:t>
      </w:r>
      <w:proofErr w:type="spellEnd"/>
      <w:r>
        <w:t>».</w:t>
      </w:r>
    </w:p>
    <w:p w:rsidR="000E1999" w:rsidRDefault="000E1999" w:rsidP="000E1999">
      <w:pPr>
        <w:pStyle w:val="a3"/>
        <w:jc w:val="both"/>
      </w:pPr>
      <w:r>
        <w:t>Согласно  «Отчета  о  техническом  состоянии  объектов  водоснабжения  и объектов  водоотведения на  территории  Малиновского  сельского  поселения»,  предоставленног</w:t>
      </w:r>
      <w:proofErr w:type="gramStart"/>
      <w:r>
        <w:t>о  ООО</w:t>
      </w:r>
      <w:proofErr w:type="gramEnd"/>
      <w:r>
        <w:t xml:space="preserve"> «</w:t>
      </w:r>
      <w:proofErr w:type="spellStart"/>
      <w:r>
        <w:t>Томсктехэнерго</w:t>
      </w:r>
      <w:proofErr w:type="spellEnd"/>
      <w:r>
        <w:t>»,  физический  износ   водопроводной  сети  составляет  от  60  до 80  процентов. На  протяжении  последних  лет  из  бюджета  Малиновского сельского поселения  и  бюджета МО  «Томский  район»  выделяются  средства  для  ремонта  водопроводных  сетей.</w:t>
      </w:r>
    </w:p>
    <w:p w:rsidR="000E1999" w:rsidRDefault="000E1999" w:rsidP="000E1999">
      <w:pPr>
        <w:pStyle w:val="a3"/>
        <w:jc w:val="both"/>
      </w:pPr>
      <w:r>
        <w:t xml:space="preserve">За  период  с  сентября  по  декабрь  2014  года  из  бюджета  поселения  были  выделены  денежные  средства  </w:t>
      </w:r>
      <w:r w:rsidRPr="00380464">
        <w:t>в  сумме</w:t>
      </w:r>
      <w:r>
        <w:t xml:space="preserve">  934,9т</w:t>
      </w:r>
      <w:proofErr w:type="gramStart"/>
      <w:r>
        <w:t>.р</w:t>
      </w:r>
      <w:proofErr w:type="gramEnd"/>
    </w:p>
    <w:p w:rsidR="000E1999" w:rsidRDefault="000E1999" w:rsidP="000E1999">
      <w:pPr>
        <w:pStyle w:val="a3"/>
        <w:tabs>
          <w:tab w:val="left" w:pos="8460"/>
        </w:tabs>
        <w:jc w:val="both"/>
      </w:pPr>
      <w:r>
        <w:t xml:space="preserve"> За  9  месяцев  2015  года  выделены  следующие  денежные  средства:</w:t>
      </w:r>
      <w:r>
        <w:tab/>
      </w:r>
    </w:p>
    <w:tbl>
      <w:tblPr>
        <w:tblW w:w="9606" w:type="dxa"/>
        <w:tblLayout w:type="fixed"/>
        <w:tblLook w:val="01E0"/>
      </w:tblPr>
      <w:tblGrid>
        <w:gridCol w:w="7763"/>
        <w:gridCol w:w="1843"/>
      </w:tblGrid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  <w:rPr>
                <w:rFonts w:eastAsia="Calibri"/>
                <w:b/>
              </w:rPr>
            </w:pPr>
            <w:r w:rsidRPr="00CF718D">
              <w:rPr>
                <w:rFonts w:eastAsia="Calibri"/>
                <w:b/>
              </w:rPr>
              <w:t>Наименование  работ</w:t>
            </w:r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  <w:rPr>
                <w:rFonts w:eastAsia="Calibri"/>
                <w:b/>
              </w:rPr>
            </w:pPr>
            <w:r w:rsidRPr="00CF718D">
              <w:rPr>
                <w:rFonts w:eastAsia="Calibri"/>
                <w:b/>
              </w:rPr>
              <w:t>сумма</w:t>
            </w:r>
          </w:p>
        </w:tc>
      </w:tr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 xml:space="preserve">Текущий  ремонт  скважины водоснабжения  в  </w:t>
            </w:r>
            <w:proofErr w:type="gramStart"/>
            <w:r w:rsidRPr="00CF718D">
              <w:rPr>
                <w:rFonts w:eastAsia="Calibri"/>
              </w:rPr>
              <w:t>с</w:t>
            </w:r>
            <w:proofErr w:type="gramEnd"/>
            <w:r w:rsidRPr="00CF718D">
              <w:rPr>
                <w:rFonts w:eastAsia="Calibri"/>
              </w:rPr>
              <w:t xml:space="preserve">.  Малиновка  в  январе  2015г </w:t>
            </w:r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  <w:rPr>
                <w:rFonts w:eastAsia="Calibri"/>
              </w:rPr>
            </w:pPr>
            <w:r w:rsidRPr="00CF718D">
              <w:t>67,3</w:t>
            </w:r>
          </w:p>
        </w:tc>
      </w:tr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</w:pPr>
            <w:r w:rsidRPr="00CF718D">
              <w:rPr>
                <w:rFonts w:eastAsia="Calibri"/>
              </w:rPr>
              <w:t>Оплата за  насос для скважины</w:t>
            </w:r>
            <w:r w:rsidRPr="00CF718D">
              <w:t>,</w:t>
            </w:r>
            <w:r w:rsidRPr="00CF718D">
              <w:rPr>
                <w:rFonts w:eastAsia="Calibri"/>
              </w:rPr>
              <w:t xml:space="preserve">  кабель ВПВ</w:t>
            </w:r>
            <w:proofErr w:type="gramStart"/>
            <w:r w:rsidRPr="00CF718D">
              <w:rPr>
                <w:rFonts w:eastAsia="Calibri"/>
              </w:rPr>
              <w:t>1</w:t>
            </w:r>
            <w:proofErr w:type="gramEnd"/>
            <w:r w:rsidRPr="00CF718D">
              <w:rPr>
                <w:rFonts w:eastAsia="Calibri"/>
              </w:rPr>
              <w:t xml:space="preserve">*4 </w:t>
            </w:r>
          </w:p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  <w:r w:rsidRPr="00CF718D">
              <w:t>Из  ФНР  Администрации  Томского  района</w:t>
            </w:r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</w:pPr>
            <w:r w:rsidRPr="00CF718D">
              <w:t>99,0</w:t>
            </w:r>
          </w:p>
          <w:p w:rsidR="000E1999" w:rsidRPr="00CF718D" w:rsidRDefault="000E1999" w:rsidP="001D560C">
            <w:pPr>
              <w:ind w:left="317"/>
              <w:jc w:val="both"/>
              <w:rPr>
                <w:rFonts w:eastAsia="Calibri"/>
              </w:rPr>
            </w:pPr>
            <w:r w:rsidRPr="00CF718D">
              <w:t>30,0</w:t>
            </w:r>
          </w:p>
        </w:tc>
      </w:tr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>Осуществлен  подвоз  воды  на  ул. Заводская,  ул. Песочная  в  связи  с  аварийной  ситуации  на  водопроводе</w:t>
            </w:r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  <w:rPr>
                <w:rFonts w:eastAsia="Calibri"/>
                <w:highlight w:val="yellow"/>
              </w:rPr>
            </w:pPr>
            <w:r w:rsidRPr="00CF718D">
              <w:rPr>
                <w:rFonts w:eastAsia="Calibri"/>
              </w:rPr>
              <w:t>16,8</w:t>
            </w:r>
          </w:p>
        </w:tc>
      </w:tr>
      <w:tr w:rsidR="000E1999" w:rsidTr="001D560C">
        <w:trPr>
          <w:trHeight w:val="1196"/>
        </w:trPr>
        <w:tc>
          <w:tcPr>
            <w:tcW w:w="7763" w:type="dxa"/>
          </w:tcPr>
          <w:p w:rsidR="000E1999" w:rsidRPr="00CF718D" w:rsidRDefault="000E1999" w:rsidP="001D560C">
            <w:pPr>
              <w:jc w:val="both"/>
            </w:pPr>
            <w:r w:rsidRPr="00CF718D">
              <w:rPr>
                <w:rFonts w:eastAsia="Calibri"/>
              </w:rPr>
              <w:t>Произведена  оценка  объектов  ЖКХ</w:t>
            </w:r>
          </w:p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  <w:r w:rsidRPr="00CF718D">
              <w:t>Произведено  техническое  обследование  объектов  ЖКХ</w:t>
            </w:r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</w:pPr>
            <w:r w:rsidRPr="00CF718D">
              <w:rPr>
                <w:rFonts w:eastAsia="Calibri"/>
              </w:rPr>
              <w:t>40,0</w:t>
            </w:r>
          </w:p>
          <w:p w:rsidR="000E1999" w:rsidRPr="00CF718D" w:rsidRDefault="000E1999" w:rsidP="001D560C">
            <w:pPr>
              <w:ind w:left="317"/>
              <w:jc w:val="both"/>
              <w:rPr>
                <w:rFonts w:eastAsia="Calibri"/>
              </w:rPr>
            </w:pPr>
            <w:r w:rsidRPr="00CF718D">
              <w:t>80,0</w:t>
            </w:r>
          </w:p>
        </w:tc>
      </w:tr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 xml:space="preserve">Ремонт  котельной  </w:t>
            </w:r>
            <w:proofErr w:type="gramStart"/>
            <w:r w:rsidRPr="00CF718D">
              <w:rPr>
                <w:rFonts w:eastAsia="Calibri"/>
              </w:rPr>
              <w:t>в</w:t>
            </w:r>
            <w:proofErr w:type="gramEnd"/>
            <w:r w:rsidRPr="00CF718D">
              <w:rPr>
                <w:rFonts w:eastAsia="Calibri"/>
              </w:rPr>
              <w:t xml:space="preserve">  с. Малиновка  ул.  Песочная</w:t>
            </w:r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>97,8</w:t>
            </w:r>
          </w:p>
        </w:tc>
      </w:tr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 xml:space="preserve">Ремонт  водопровода  по  ул.  Гагарина  </w:t>
            </w:r>
            <w:proofErr w:type="gramStart"/>
            <w:r w:rsidRPr="00CF718D">
              <w:rPr>
                <w:rFonts w:eastAsia="Calibri"/>
              </w:rPr>
              <w:t>с</w:t>
            </w:r>
            <w:proofErr w:type="gramEnd"/>
            <w:r w:rsidRPr="00CF718D">
              <w:rPr>
                <w:rFonts w:eastAsia="Calibri"/>
              </w:rPr>
              <w:t>.  Малиновка</w:t>
            </w:r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>59,9</w:t>
            </w:r>
          </w:p>
        </w:tc>
      </w:tr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 xml:space="preserve">Ремонт  водопровода по  ул. </w:t>
            </w:r>
            <w:proofErr w:type="gramStart"/>
            <w:r w:rsidRPr="00CF718D">
              <w:rPr>
                <w:rFonts w:eastAsia="Calibri"/>
              </w:rPr>
              <w:t>Молодежная</w:t>
            </w:r>
            <w:proofErr w:type="gramEnd"/>
            <w:r w:rsidRPr="00CF718D">
              <w:rPr>
                <w:rFonts w:eastAsia="Calibri"/>
              </w:rPr>
              <w:t xml:space="preserve">  в  п.  Заречный</w:t>
            </w:r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>15,4</w:t>
            </w:r>
          </w:p>
        </w:tc>
      </w:tr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 xml:space="preserve">Ремонт  порывов  водопроводной  сети </w:t>
            </w:r>
            <w:proofErr w:type="gramStart"/>
            <w:r w:rsidRPr="00CF718D">
              <w:rPr>
                <w:rFonts w:eastAsia="Calibri"/>
              </w:rPr>
              <w:t>в</w:t>
            </w:r>
            <w:proofErr w:type="gramEnd"/>
            <w:r w:rsidRPr="00CF718D">
              <w:rPr>
                <w:rFonts w:eastAsia="Calibri"/>
              </w:rPr>
              <w:t xml:space="preserve">  с.  Малиновка  ул. Лесная</w:t>
            </w:r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>16,6</w:t>
            </w:r>
          </w:p>
        </w:tc>
      </w:tr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 xml:space="preserve">Ремонт  порывов  водопроводной  сети </w:t>
            </w:r>
            <w:proofErr w:type="gramStart"/>
            <w:r w:rsidRPr="00CF718D">
              <w:rPr>
                <w:rFonts w:eastAsia="Calibri"/>
              </w:rPr>
              <w:t>в</w:t>
            </w:r>
            <w:proofErr w:type="gramEnd"/>
            <w:r w:rsidRPr="00CF718D">
              <w:rPr>
                <w:rFonts w:eastAsia="Calibri"/>
              </w:rPr>
              <w:t xml:space="preserve">  с.  Малиновка  ул. Пролетарская</w:t>
            </w:r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>17,6</w:t>
            </w:r>
          </w:p>
        </w:tc>
      </w:tr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 xml:space="preserve">Ремонт  порывов  водопроводной  сети </w:t>
            </w:r>
            <w:proofErr w:type="gramStart"/>
            <w:r w:rsidRPr="00CF718D">
              <w:rPr>
                <w:rFonts w:eastAsia="Calibri"/>
              </w:rPr>
              <w:t>в</w:t>
            </w:r>
            <w:proofErr w:type="gramEnd"/>
            <w:r w:rsidRPr="00CF718D">
              <w:rPr>
                <w:rFonts w:eastAsia="Calibri"/>
              </w:rPr>
              <w:t xml:space="preserve">  с.  Малиновка  ул. Пионерская</w:t>
            </w:r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>16,9</w:t>
            </w:r>
          </w:p>
        </w:tc>
      </w:tr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>Ремонтно-восстановительные  работ</w:t>
            </w:r>
            <w:r w:rsidRPr="00CF718D">
              <w:t xml:space="preserve">ы  на  </w:t>
            </w:r>
            <w:proofErr w:type="spellStart"/>
            <w:r w:rsidRPr="00CF718D">
              <w:t>канализ-насосной</w:t>
            </w:r>
            <w:proofErr w:type="spellEnd"/>
            <w:r w:rsidRPr="00CF718D">
              <w:t xml:space="preserve">  станции</w:t>
            </w:r>
            <w:r w:rsidRPr="00CF718D">
              <w:rPr>
                <w:rFonts w:eastAsia="Calibri"/>
              </w:rPr>
              <w:t xml:space="preserve">  п. </w:t>
            </w:r>
            <w:proofErr w:type="gramStart"/>
            <w:r w:rsidRPr="00CF718D">
              <w:rPr>
                <w:rFonts w:eastAsia="Calibri"/>
              </w:rPr>
              <w:t>Молодежный</w:t>
            </w:r>
            <w:proofErr w:type="gramEnd"/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>52,7</w:t>
            </w:r>
          </w:p>
        </w:tc>
      </w:tr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</w:pPr>
            <w:r w:rsidRPr="00CF718D">
              <w:t>Замена  питающего  кабель    к  д. 16  п</w:t>
            </w:r>
            <w:proofErr w:type="gramStart"/>
            <w:r w:rsidRPr="00CF718D">
              <w:t>.М</w:t>
            </w:r>
            <w:proofErr w:type="gramEnd"/>
            <w:r w:rsidRPr="00CF718D">
              <w:t>олодежный(из  бюджета района)</w:t>
            </w:r>
          </w:p>
          <w:p w:rsidR="000E1999" w:rsidRPr="00CF718D" w:rsidRDefault="000E1999" w:rsidP="001D560C">
            <w:pPr>
              <w:jc w:val="both"/>
            </w:pPr>
            <w:r w:rsidRPr="00CF718D">
              <w:t>- Из  бюджета  поселения</w:t>
            </w:r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</w:pPr>
            <w:r w:rsidRPr="00CF718D">
              <w:t>168,0</w:t>
            </w:r>
          </w:p>
          <w:p w:rsidR="000E1999" w:rsidRPr="00CF718D" w:rsidRDefault="000E1999" w:rsidP="001D560C">
            <w:pPr>
              <w:ind w:left="317"/>
              <w:jc w:val="both"/>
            </w:pPr>
            <w:r w:rsidRPr="00CF718D">
              <w:t>9,9</w:t>
            </w:r>
          </w:p>
        </w:tc>
      </w:tr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</w:pPr>
            <w:r w:rsidRPr="00CF718D">
              <w:t xml:space="preserve"> </w:t>
            </w:r>
            <w:proofErr w:type="gramStart"/>
            <w:r w:rsidRPr="00CF718D">
              <w:t>Капитальный р</w:t>
            </w:r>
            <w:r w:rsidRPr="00CF718D">
              <w:rPr>
                <w:rFonts w:eastAsia="Calibri"/>
              </w:rPr>
              <w:t xml:space="preserve">емонт  порывов  водопроводной  сети </w:t>
            </w:r>
            <w:r w:rsidRPr="00CF718D">
              <w:t>в  с.  Малиновка  ул. Гагарина д.46  до  д.28</w:t>
            </w:r>
            <w:proofErr w:type="gramEnd"/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</w:pPr>
            <w:r w:rsidRPr="00CF718D">
              <w:t>99,9</w:t>
            </w:r>
          </w:p>
        </w:tc>
      </w:tr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</w:pPr>
            <w:proofErr w:type="gramStart"/>
            <w:r w:rsidRPr="00CF718D">
              <w:t>Капитальный р</w:t>
            </w:r>
            <w:r w:rsidRPr="00CF718D">
              <w:rPr>
                <w:rFonts w:eastAsia="Calibri"/>
              </w:rPr>
              <w:t xml:space="preserve">емонт  порывов  водопроводной  сети </w:t>
            </w:r>
            <w:r w:rsidRPr="00CF718D">
              <w:t xml:space="preserve">в  с.  Малиновка  ул. Гагарина </w:t>
            </w:r>
            <w:proofErr w:type="gramEnd"/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</w:pPr>
            <w:r w:rsidRPr="00CF718D">
              <w:t>99,9</w:t>
            </w:r>
          </w:p>
        </w:tc>
      </w:tr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</w:pPr>
            <w:proofErr w:type="gramStart"/>
            <w:r w:rsidRPr="00CF718D">
              <w:t>Капитальный р</w:t>
            </w:r>
            <w:r w:rsidRPr="00CF718D">
              <w:rPr>
                <w:rFonts w:eastAsia="Calibri"/>
              </w:rPr>
              <w:t xml:space="preserve">емонт  порывов  водопроводной  сети </w:t>
            </w:r>
            <w:r w:rsidRPr="00CF718D">
              <w:t>в  с.  Малиновка  ул. Гагарина</w:t>
            </w:r>
            <w:proofErr w:type="gramEnd"/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</w:pPr>
            <w:r w:rsidRPr="00CF718D">
              <w:t>65,1</w:t>
            </w:r>
          </w:p>
        </w:tc>
      </w:tr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</w:pPr>
            <w:r w:rsidRPr="00CF718D">
              <w:t>Капитальный р</w:t>
            </w:r>
            <w:r w:rsidRPr="00CF718D">
              <w:rPr>
                <w:rFonts w:eastAsia="Calibri"/>
              </w:rPr>
              <w:t xml:space="preserve">емонт  порывов  водопроводной  сети </w:t>
            </w:r>
            <w:proofErr w:type="gramStart"/>
            <w:r w:rsidRPr="00CF718D">
              <w:t>в</w:t>
            </w:r>
            <w:proofErr w:type="gramEnd"/>
            <w:r w:rsidRPr="00CF718D">
              <w:t xml:space="preserve">  с.  Малиновка  ул. Рабочая д.41  до  ул. Промышленной</w:t>
            </w:r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</w:pPr>
            <w:r w:rsidRPr="00CF718D">
              <w:t>96,3</w:t>
            </w:r>
          </w:p>
        </w:tc>
      </w:tr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</w:pPr>
            <w:r w:rsidRPr="00CF718D">
              <w:t>Капитальный р</w:t>
            </w:r>
            <w:r w:rsidRPr="00CF718D">
              <w:rPr>
                <w:rFonts w:eastAsia="Calibri"/>
              </w:rPr>
              <w:t xml:space="preserve">емонт  порывов  водопроводной  сети </w:t>
            </w:r>
            <w:proofErr w:type="gramStart"/>
            <w:r w:rsidRPr="00CF718D">
              <w:t>в</w:t>
            </w:r>
            <w:proofErr w:type="gramEnd"/>
            <w:r w:rsidRPr="00CF718D">
              <w:t xml:space="preserve">  с.  Малиновка  </w:t>
            </w:r>
            <w:r w:rsidRPr="00CF718D">
              <w:lastRenderedPageBreak/>
              <w:t>ул. Рабочая д.45  до  ул. Новая</w:t>
            </w:r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</w:pPr>
            <w:r w:rsidRPr="00CF718D">
              <w:lastRenderedPageBreak/>
              <w:t>99,3</w:t>
            </w:r>
          </w:p>
        </w:tc>
      </w:tr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</w:pPr>
            <w:r w:rsidRPr="00CF718D">
              <w:lastRenderedPageBreak/>
              <w:t>Капитальный р</w:t>
            </w:r>
            <w:r w:rsidRPr="00CF718D">
              <w:rPr>
                <w:rFonts w:eastAsia="Calibri"/>
              </w:rPr>
              <w:t xml:space="preserve">емонт  порывов  водопроводной  сети </w:t>
            </w:r>
            <w:r w:rsidRPr="00CF718D">
              <w:t>в  с.  Малиновка  ул. Школьная 16-ул</w:t>
            </w:r>
            <w:proofErr w:type="gramStart"/>
            <w:r w:rsidRPr="00CF718D">
              <w:t>.К</w:t>
            </w:r>
            <w:proofErr w:type="gramEnd"/>
            <w:r w:rsidRPr="00CF718D">
              <w:t>ирпичная</w:t>
            </w:r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</w:pPr>
            <w:r w:rsidRPr="00CF718D">
              <w:t>99,9</w:t>
            </w:r>
          </w:p>
        </w:tc>
      </w:tr>
      <w:tr w:rsidR="000E1999" w:rsidTr="001D560C">
        <w:tc>
          <w:tcPr>
            <w:tcW w:w="7763" w:type="dxa"/>
          </w:tcPr>
          <w:p w:rsidR="000E1999" w:rsidRPr="00CF718D" w:rsidRDefault="000E1999" w:rsidP="001D560C">
            <w:pPr>
              <w:jc w:val="both"/>
            </w:pPr>
            <w:r w:rsidRPr="00CF718D">
              <w:t>Капитальный р</w:t>
            </w:r>
            <w:r w:rsidRPr="00CF718D">
              <w:rPr>
                <w:rFonts w:eastAsia="Calibri"/>
              </w:rPr>
              <w:t xml:space="preserve">емонт  порывов  водопроводной  сети </w:t>
            </w:r>
            <w:r w:rsidRPr="00CF718D">
              <w:t>в  с.  Малиновка  ул. Школьная 16-ул</w:t>
            </w:r>
            <w:proofErr w:type="gramStart"/>
            <w:r w:rsidRPr="00CF718D">
              <w:t>.Ш</w:t>
            </w:r>
            <w:proofErr w:type="gramEnd"/>
            <w:r w:rsidRPr="00CF718D">
              <w:t>кольная,22</w:t>
            </w:r>
          </w:p>
        </w:tc>
        <w:tc>
          <w:tcPr>
            <w:tcW w:w="1843" w:type="dxa"/>
          </w:tcPr>
          <w:p w:rsidR="000E1999" w:rsidRPr="00CF718D" w:rsidRDefault="000E1999" w:rsidP="001D560C">
            <w:pPr>
              <w:ind w:left="317"/>
              <w:jc w:val="both"/>
            </w:pPr>
            <w:r w:rsidRPr="00CF718D">
              <w:t>98,8</w:t>
            </w:r>
          </w:p>
        </w:tc>
      </w:tr>
    </w:tbl>
    <w:p w:rsidR="000E1999" w:rsidRDefault="000E1999" w:rsidP="000E1999">
      <w:pPr>
        <w:jc w:val="both"/>
        <w:rPr>
          <w:rFonts w:ascii="Calibri" w:eastAsia="Calibri" w:hAnsi="Calibri"/>
          <w:b/>
        </w:rPr>
      </w:pPr>
      <w:r>
        <w:rPr>
          <w:b/>
        </w:rPr>
        <w:t>Итого   израсходовано  на  эти  цели  1447,1  т.р.</w:t>
      </w:r>
    </w:p>
    <w:p w:rsidR="000E1999" w:rsidRPr="00CF718D" w:rsidRDefault="000E1999" w:rsidP="000E1999">
      <w:pPr>
        <w:pStyle w:val="a3"/>
        <w:jc w:val="both"/>
        <w:rPr>
          <w:b/>
        </w:rPr>
      </w:pPr>
      <w:r w:rsidRPr="00CF718D">
        <w:rPr>
          <w:b/>
        </w:rPr>
        <w:t>СОДЕРЖАНИЕ И РЕМОНТ ДОРОГ</w:t>
      </w:r>
    </w:p>
    <w:p w:rsidR="000E1999" w:rsidRDefault="000E1999" w:rsidP="000E1999">
      <w:pPr>
        <w:pStyle w:val="a3"/>
        <w:jc w:val="both"/>
      </w:pPr>
      <w:r>
        <w:t>В  Малиновском  сельском  поселении насчитывается  61 улица с переулками. Общая протяжённость дорог</w:t>
      </w:r>
      <w:r w:rsidRPr="00E428E8">
        <w:t xml:space="preserve"> </w:t>
      </w:r>
      <w:r>
        <w:t>на территории поселения – 62,4 км.  Все  эти  дороги  поставлены  в  2015  году  на  кадастровый  учет  и имеют   кадастровые  паспорта.</w:t>
      </w:r>
    </w:p>
    <w:p w:rsidR="000E1999" w:rsidRDefault="000E1999" w:rsidP="000E1999">
      <w:pPr>
        <w:pStyle w:val="a3"/>
        <w:jc w:val="both"/>
      </w:pPr>
      <w:r w:rsidRPr="00006F8D">
        <w:t>В 2014  году</w:t>
      </w:r>
      <w:r>
        <w:t xml:space="preserve">  частично  были  отремонтированы  следующие  дороги  ул. Некрасова  (участок  дамбы),  ул.  Рабочая,  ул.  </w:t>
      </w:r>
      <w:proofErr w:type="spellStart"/>
      <w:r>
        <w:t>Чулымская</w:t>
      </w:r>
      <w:proofErr w:type="spellEnd"/>
      <w:r>
        <w:t xml:space="preserve">  (в  районе  детского  сада  проложен  лежачий  полицейский). Часть  улиц  </w:t>
      </w:r>
      <w:proofErr w:type="spellStart"/>
      <w:r>
        <w:t>прогрейдирована</w:t>
      </w:r>
      <w:proofErr w:type="spellEnd"/>
      <w:r>
        <w:t xml:space="preserve">  и  отсыпана  гравием  (ул. Пролетарская)</w:t>
      </w:r>
      <w:proofErr w:type="gramStart"/>
      <w:r>
        <w:t>.П</w:t>
      </w:r>
      <w:proofErr w:type="gramEnd"/>
      <w:r>
        <w:t xml:space="preserve">о  предписанию  ГАИ  УМВД  по  Томскому  району  периодически    идет  установка  новых  дорожных  знаков. В зимний период остро стоит вопрос по очистке дорог от снега. Ежегодно Администрация сельского  поселения  заключает договоры на  очистку  дорог  от  снега.  За  очистку  дорог  от  снега  за  ноябрь-декабрь 2014  г  было  израсходовано 319,2  </w:t>
      </w:r>
      <w:proofErr w:type="spellStart"/>
      <w:r>
        <w:t>т</w:t>
      </w:r>
      <w:proofErr w:type="gramStart"/>
      <w:r>
        <w:t>.р</w:t>
      </w:r>
      <w:proofErr w:type="spellEnd"/>
      <w:proofErr w:type="gramEnd"/>
    </w:p>
    <w:tbl>
      <w:tblPr>
        <w:tblW w:w="9605" w:type="dxa"/>
        <w:tblLook w:val="01E0"/>
      </w:tblPr>
      <w:tblGrid>
        <w:gridCol w:w="6912"/>
        <w:gridCol w:w="2693"/>
      </w:tblGrid>
      <w:tr w:rsidR="000E1999" w:rsidRPr="00975DCC" w:rsidTr="001D560C">
        <w:tc>
          <w:tcPr>
            <w:tcW w:w="6912" w:type="dxa"/>
          </w:tcPr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>наименование</w:t>
            </w:r>
          </w:p>
        </w:tc>
        <w:tc>
          <w:tcPr>
            <w:tcW w:w="2693" w:type="dxa"/>
          </w:tcPr>
          <w:p w:rsidR="000E1999" w:rsidRPr="00CF718D" w:rsidRDefault="000E1999" w:rsidP="001D560C">
            <w:pPr>
              <w:ind w:left="318"/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>сумма</w:t>
            </w:r>
          </w:p>
        </w:tc>
      </w:tr>
      <w:tr w:rsidR="000E1999" w:rsidRPr="00975DCC" w:rsidTr="001D560C">
        <w:tc>
          <w:tcPr>
            <w:tcW w:w="6912" w:type="dxa"/>
          </w:tcPr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  <w:proofErr w:type="gramStart"/>
            <w:r w:rsidRPr="00CF718D">
              <w:rPr>
                <w:rFonts w:eastAsia="Calibri"/>
              </w:rPr>
              <w:t>Производилась  регулярная очистка  дорог от  снега  всех  населенных  пунктов поселения (с. Малиновка,  с.  Александровское,  п.  Молодежный,  п.  Заречный).</w:t>
            </w:r>
            <w:proofErr w:type="gramEnd"/>
            <w:r w:rsidRPr="00CF718D">
              <w:rPr>
                <w:rFonts w:eastAsia="Calibri"/>
              </w:rPr>
              <w:t xml:space="preserve">  В  связи  с обильными  осадками за  январь-апрель 2015г из  бюджета  поселения было  израсходовано 834,8  т.р.</w:t>
            </w:r>
          </w:p>
        </w:tc>
        <w:tc>
          <w:tcPr>
            <w:tcW w:w="2693" w:type="dxa"/>
          </w:tcPr>
          <w:p w:rsidR="000E1999" w:rsidRPr="00CF718D" w:rsidRDefault="000E1999" w:rsidP="001D560C">
            <w:pPr>
              <w:ind w:left="318"/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>834,8</w:t>
            </w:r>
          </w:p>
        </w:tc>
      </w:tr>
      <w:tr w:rsidR="000E1999" w:rsidRPr="00975DCC" w:rsidTr="001D560C">
        <w:tc>
          <w:tcPr>
            <w:tcW w:w="6912" w:type="dxa"/>
          </w:tcPr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E1999" w:rsidRPr="00CF718D" w:rsidRDefault="000E1999" w:rsidP="001D560C">
            <w:pPr>
              <w:ind w:left="318"/>
              <w:jc w:val="both"/>
              <w:rPr>
                <w:rFonts w:eastAsia="Calibri"/>
              </w:rPr>
            </w:pPr>
          </w:p>
        </w:tc>
      </w:tr>
      <w:tr w:rsidR="000E1999" w:rsidRPr="00975DCC" w:rsidTr="001D560C">
        <w:tc>
          <w:tcPr>
            <w:tcW w:w="6912" w:type="dxa"/>
          </w:tcPr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 xml:space="preserve"> Транспортные  услуги  по вывозу  гравия  с  карьера  Камень на  дороги  поселения </w:t>
            </w:r>
          </w:p>
        </w:tc>
        <w:tc>
          <w:tcPr>
            <w:tcW w:w="2693" w:type="dxa"/>
          </w:tcPr>
          <w:p w:rsidR="000E1999" w:rsidRPr="00CF718D" w:rsidRDefault="000E1999" w:rsidP="001D560C">
            <w:pPr>
              <w:ind w:left="318"/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>22,1</w:t>
            </w:r>
          </w:p>
        </w:tc>
      </w:tr>
      <w:tr w:rsidR="000E1999" w:rsidRPr="00975DCC" w:rsidTr="001D560C">
        <w:tc>
          <w:tcPr>
            <w:tcW w:w="6912" w:type="dxa"/>
          </w:tcPr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 xml:space="preserve">  </w:t>
            </w:r>
          </w:p>
        </w:tc>
        <w:tc>
          <w:tcPr>
            <w:tcW w:w="2693" w:type="dxa"/>
          </w:tcPr>
          <w:p w:rsidR="000E1999" w:rsidRPr="00CF718D" w:rsidRDefault="000E1999" w:rsidP="001D560C">
            <w:pPr>
              <w:ind w:left="318"/>
              <w:jc w:val="both"/>
              <w:rPr>
                <w:rFonts w:eastAsia="Calibri"/>
              </w:rPr>
            </w:pPr>
          </w:p>
        </w:tc>
      </w:tr>
      <w:tr w:rsidR="000E1999" w:rsidRPr="00975DCC" w:rsidTr="001D560C">
        <w:tc>
          <w:tcPr>
            <w:tcW w:w="6912" w:type="dxa"/>
          </w:tcPr>
          <w:p w:rsidR="000E1999" w:rsidRDefault="000E1999" w:rsidP="001D560C">
            <w:pPr>
              <w:jc w:val="both"/>
            </w:pPr>
            <w:r w:rsidRPr="00CF718D">
              <w:rPr>
                <w:rFonts w:eastAsia="Calibri"/>
              </w:rPr>
              <w:t>Приобретение  и  установка  собственными  силами  дорожных  знаков  на дорогах  поселения</w:t>
            </w:r>
            <w:r w:rsidRPr="00CF718D">
              <w:t xml:space="preserve">  в  количестве  12  штук.</w:t>
            </w:r>
          </w:p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E1999" w:rsidRPr="00CF718D" w:rsidRDefault="000E1999" w:rsidP="001D560C">
            <w:pPr>
              <w:ind w:left="318"/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>57,6</w:t>
            </w:r>
          </w:p>
        </w:tc>
      </w:tr>
      <w:tr w:rsidR="000E1999" w:rsidRPr="00975DCC" w:rsidTr="001D560C">
        <w:tc>
          <w:tcPr>
            <w:tcW w:w="6912" w:type="dxa"/>
          </w:tcPr>
          <w:p w:rsidR="000E1999" w:rsidRDefault="000E1999" w:rsidP="001D560C">
            <w:pPr>
              <w:jc w:val="both"/>
            </w:pPr>
            <w:r w:rsidRPr="00CF718D">
              <w:rPr>
                <w:rFonts w:eastAsia="Calibri"/>
              </w:rPr>
              <w:t>Транспортные  расходы  по  вывозу  гравия  из  фондов  района  в  количестве 1000  тонн.  Произведена  отсыпка  дороги  в  д.  Москали,</w:t>
            </w:r>
            <w:r w:rsidRPr="00CF718D">
              <w:t xml:space="preserve"> </w:t>
            </w:r>
            <w:r w:rsidRPr="00CF718D">
              <w:rPr>
                <w:rFonts w:eastAsia="Calibri"/>
              </w:rPr>
              <w:t>с.Александровское (ул. Чапаева)</w:t>
            </w:r>
            <w:r w:rsidRPr="00CF718D">
              <w:t>,</w:t>
            </w:r>
            <w:r w:rsidRPr="00CF718D">
              <w:rPr>
                <w:rFonts w:eastAsia="Calibri"/>
              </w:rPr>
              <w:t xml:space="preserve"> с.  Малиновка  (подъезд  к  школе</w:t>
            </w:r>
            <w:r w:rsidRPr="00CF718D">
              <w:t>)</w:t>
            </w:r>
            <w:proofErr w:type="gramStart"/>
            <w:r w:rsidRPr="00CF718D">
              <w:t xml:space="preserve"> ,</w:t>
            </w:r>
            <w:proofErr w:type="gramEnd"/>
            <w:r w:rsidRPr="00CF718D">
              <w:t xml:space="preserve"> ул.  Некрасова</w:t>
            </w:r>
          </w:p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E1999" w:rsidRPr="00CF718D" w:rsidRDefault="000E1999" w:rsidP="001D560C">
            <w:pPr>
              <w:ind w:left="318"/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>171,5</w:t>
            </w:r>
          </w:p>
        </w:tc>
      </w:tr>
      <w:tr w:rsidR="000E1999" w:rsidRPr="00975DCC" w:rsidTr="001D560C">
        <w:tc>
          <w:tcPr>
            <w:tcW w:w="6912" w:type="dxa"/>
          </w:tcPr>
          <w:p w:rsidR="000E1999" w:rsidRDefault="000E1999" w:rsidP="001D560C">
            <w:pPr>
              <w:jc w:val="both"/>
            </w:pPr>
            <w:r w:rsidRPr="00CF718D">
              <w:t xml:space="preserve">Произведена  </w:t>
            </w:r>
            <w:proofErr w:type="spellStart"/>
            <w:r w:rsidRPr="00CF718D">
              <w:t>грейдирование</w:t>
            </w:r>
            <w:proofErr w:type="spellEnd"/>
            <w:r w:rsidRPr="00CF718D">
              <w:t xml:space="preserve"> </w:t>
            </w:r>
            <w:r w:rsidRPr="00CF718D">
              <w:rPr>
                <w:rFonts w:eastAsia="Calibri"/>
              </w:rPr>
              <w:t xml:space="preserve">  дорог  в  с.  Малиновка_  на  следующих  улицах</w:t>
            </w:r>
            <w:r w:rsidRPr="00CF718D">
              <w:t xml:space="preserve">   ул.  Калинина,  ул. Школьная,  ул. Заводская,  ул. Песочная,   ул. Некрасова  д.  Москали,  ул. Пролетарская и  ул. Гагарина (выезд  на  трассу)с</w:t>
            </w:r>
            <w:proofErr w:type="gramStart"/>
            <w:r w:rsidRPr="00CF718D">
              <w:t>.А</w:t>
            </w:r>
            <w:proofErr w:type="gramEnd"/>
            <w:r w:rsidRPr="00CF718D">
              <w:t>лександровское</w:t>
            </w:r>
          </w:p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0E1999" w:rsidRPr="00CF718D" w:rsidRDefault="000E1999" w:rsidP="001D560C">
            <w:pPr>
              <w:ind w:left="318"/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>71,4</w:t>
            </w:r>
          </w:p>
        </w:tc>
      </w:tr>
      <w:tr w:rsidR="000E1999" w:rsidRPr="00975DCC" w:rsidTr="001D560C">
        <w:tc>
          <w:tcPr>
            <w:tcW w:w="6912" w:type="dxa"/>
          </w:tcPr>
          <w:p w:rsidR="000E1999" w:rsidRPr="00CF718D" w:rsidRDefault="000E1999" w:rsidP="001D560C">
            <w:pPr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>Приобретение  труб  для  прокладки  под  дорогой  в с.Александровско</w:t>
            </w:r>
            <w:proofErr w:type="gramStart"/>
            <w:r w:rsidRPr="00CF718D">
              <w:rPr>
                <w:rFonts w:eastAsia="Calibri"/>
              </w:rPr>
              <w:t>е</w:t>
            </w:r>
            <w:r w:rsidRPr="00CF718D">
              <w:t>(</w:t>
            </w:r>
            <w:proofErr w:type="gramEnd"/>
            <w:r w:rsidRPr="00CF718D">
              <w:t xml:space="preserve"> проезд  с  ул. Чапаева  на  ул.  Стадионную)</w:t>
            </w:r>
            <w:r w:rsidRPr="00CF718D">
              <w:rPr>
                <w:rFonts w:eastAsia="Calibri"/>
              </w:rPr>
              <w:t xml:space="preserve"> </w:t>
            </w:r>
            <w:r w:rsidRPr="00CF718D">
              <w:t xml:space="preserve">  п. Заречный (ул. Светлая)</w:t>
            </w:r>
          </w:p>
        </w:tc>
        <w:tc>
          <w:tcPr>
            <w:tcW w:w="2693" w:type="dxa"/>
          </w:tcPr>
          <w:p w:rsidR="000E1999" w:rsidRPr="00CF718D" w:rsidRDefault="000E1999" w:rsidP="001D560C">
            <w:pPr>
              <w:ind w:left="318"/>
              <w:jc w:val="both"/>
              <w:rPr>
                <w:rFonts w:eastAsia="Calibri"/>
              </w:rPr>
            </w:pPr>
            <w:r w:rsidRPr="00CF718D">
              <w:rPr>
                <w:rFonts w:eastAsia="Calibri"/>
              </w:rPr>
              <w:t>47,5</w:t>
            </w:r>
          </w:p>
        </w:tc>
      </w:tr>
    </w:tbl>
    <w:p w:rsidR="000E1999" w:rsidRDefault="000E1999" w:rsidP="000E1999">
      <w:pPr>
        <w:pStyle w:val="a3"/>
        <w:jc w:val="both"/>
        <w:rPr>
          <w:b/>
        </w:rPr>
      </w:pPr>
    </w:p>
    <w:p w:rsidR="000E1999" w:rsidRDefault="000E1999" w:rsidP="000E1999">
      <w:pPr>
        <w:pStyle w:val="a3"/>
        <w:jc w:val="both"/>
        <w:rPr>
          <w:b/>
        </w:rPr>
      </w:pPr>
    </w:p>
    <w:p w:rsidR="000E1999" w:rsidRPr="00CF718D" w:rsidRDefault="000E1999" w:rsidP="000E1999">
      <w:pPr>
        <w:pStyle w:val="a3"/>
        <w:jc w:val="both"/>
        <w:rPr>
          <w:b/>
        </w:rPr>
      </w:pPr>
      <w:r w:rsidRPr="00CF718D">
        <w:rPr>
          <w:b/>
        </w:rPr>
        <w:lastRenderedPageBreak/>
        <w:t>БЛАГОУСТРОЙСТВО</w:t>
      </w:r>
    </w:p>
    <w:p w:rsidR="000E1999" w:rsidRDefault="000E1999" w:rsidP="000E1999">
      <w:pPr>
        <w:pStyle w:val="a3"/>
        <w:jc w:val="both"/>
      </w:pPr>
      <w:r>
        <w:t>Благоустройство  территории  поселения  включает  в  себя  освещение  улиц,  содержание  мест  захоронения,  озеленение,  сбор  и  вывоз  ТБО.</w:t>
      </w:r>
    </w:p>
    <w:p w:rsidR="000E1999" w:rsidRDefault="000E1999" w:rsidP="000E1999">
      <w:pPr>
        <w:pStyle w:val="a3"/>
        <w:jc w:val="both"/>
      </w:pPr>
      <w:r>
        <w:t xml:space="preserve">  Территория  поселения    на  90 %  </w:t>
      </w:r>
      <w:r w:rsidRPr="00C31A05">
        <w:t>осве</w:t>
      </w:r>
      <w:r>
        <w:t xml:space="preserve">щена   светильниками.  За  9  месяцев  2015  года  на  уличное  освещение  из  бюджета  поселения  израсходовано  580,0  т.р.  В  целях  экономии  бюджетных  средств  регулярно  специалистом  Администрации  проводится  регулировка  таймера времени  в  зависимости  от  длины  светового  дня.  Также  проводится  замена  сгоревших  светильников и  таймеров. </w:t>
      </w:r>
    </w:p>
    <w:p w:rsidR="000E1999" w:rsidRDefault="000E1999" w:rsidP="000E1999">
      <w:pPr>
        <w:pStyle w:val="a3"/>
        <w:jc w:val="both"/>
      </w:pPr>
      <w:r>
        <w:t xml:space="preserve">На  территории поселения  находится  5  мест  захоронений. В  весенне-летнее  время  проводится  очистка  кладбищ  от  мусора  силами администрации  и  добровольцев. Летом  2015 года  отремонтирована  изгородь  кладбища  в  с.  Малиновка  по  ул.  </w:t>
      </w:r>
      <w:proofErr w:type="gramStart"/>
      <w:r>
        <w:t>Рабочей</w:t>
      </w:r>
      <w:proofErr w:type="gramEnd"/>
      <w:r>
        <w:t>. Расходы  составляют 50,0  т.р.</w:t>
      </w:r>
    </w:p>
    <w:p w:rsidR="000E1999" w:rsidRDefault="000E1999" w:rsidP="000E1999">
      <w:pPr>
        <w:pStyle w:val="a3"/>
        <w:jc w:val="both"/>
      </w:pPr>
      <w:r>
        <w:t xml:space="preserve">Ежегодно  силами  работников  администрации проводится  озеленение  территории  перед  административным  зданием.  Также  в  поселке  </w:t>
      </w:r>
      <w:proofErr w:type="gramStart"/>
      <w:r>
        <w:t>Молодежный</w:t>
      </w:r>
      <w:proofErr w:type="gramEnd"/>
      <w:r>
        <w:t xml:space="preserve">  при  активном  участии  Председателя  Совета  Гончаровой  Н.М  высаживается  центральная  клумба.</w:t>
      </w:r>
    </w:p>
    <w:p w:rsidR="000E1999" w:rsidRDefault="000E1999" w:rsidP="000E1999">
      <w:pPr>
        <w:pStyle w:val="a3"/>
        <w:jc w:val="both"/>
      </w:pPr>
      <w:r>
        <w:t>В  п</w:t>
      </w:r>
      <w:proofErr w:type="gramStart"/>
      <w:r>
        <w:t>.М</w:t>
      </w:r>
      <w:proofErr w:type="gramEnd"/>
      <w:r>
        <w:t xml:space="preserve">олодежный  на  территории  детского  сада и  прилегающей территории  были  спилены  тополя  в  количестве 19 штук. Также  спилены  тополя  на  въезде  в  п. </w:t>
      </w:r>
      <w:proofErr w:type="gramStart"/>
      <w:r>
        <w:t>Молодежный</w:t>
      </w:r>
      <w:proofErr w:type="gramEnd"/>
      <w:r>
        <w:t xml:space="preserve">  д.12.и у  дома  №39. В  летний  период  времени   на  территории   п. Молодежный производится  скашивание  травы.</w:t>
      </w:r>
    </w:p>
    <w:p w:rsidR="000E1999" w:rsidRPr="00CF718D" w:rsidRDefault="000E1999" w:rsidP="000E1999">
      <w:pPr>
        <w:pStyle w:val="a3"/>
        <w:jc w:val="both"/>
        <w:rPr>
          <w:b/>
        </w:rPr>
      </w:pPr>
      <w:r w:rsidRPr="00CF718D">
        <w:rPr>
          <w:b/>
        </w:rPr>
        <w:t>ОТЛОВ БРОДЯЧИХ СОБАК</w:t>
      </w:r>
    </w:p>
    <w:p w:rsidR="000E1999" w:rsidRDefault="000E1999" w:rsidP="000E1999">
      <w:pPr>
        <w:pStyle w:val="a3"/>
        <w:jc w:val="both"/>
      </w:pPr>
      <w:r>
        <w:t xml:space="preserve">Одной из основных задач администрации, считаю обеспечение безопасности наших детей и взрослого населения от бродячих собак. Для выполнения данной задачи, Администрацией  Томского  района  был заключен договор с  ООО «Спецхозяйством»  </w:t>
      </w:r>
      <w:proofErr w:type="gramStart"/>
      <w:r>
        <w:t>г</w:t>
      </w:r>
      <w:proofErr w:type="gramEnd"/>
      <w:r>
        <w:t xml:space="preserve">. </w:t>
      </w:r>
      <w:proofErr w:type="spellStart"/>
      <w:r>
        <w:t>Северска</w:t>
      </w:r>
      <w:proofErr w:type="spellEnd"/>
      <w:r>
        <w:t>,  которые систематически приезжали  в  поселение  и  совместно  со  специалистом  администрации  отлавливали  бродячих собак. Таким образом, за декабрь-февраль 2015г  было отловлено 20 бродячих бездомных  собак.</w:t>
      </w:r>
    </w:p>
    <w:p w:rsidR="000E1999" w:rsidRDefault="000E1999" w:rsidP="000E1999">
      <w:pPr>
        <w:pStyle w:val="a3"/>
        <w:jc w:val="both"/>
      </w:pPr>
      <w:r>
        <w:t xml:space="preserve">   Регулярный    сбор  и  вывоз  ТБО   производится  в  настоящее  время  в  п.  Заречный,  п.  Молодежный  с.  Александровское  и  на  3-х  улицах  </w:t>
      </w:r>
      <w:proofErr w:type="gramStart"/>
      <w:r>
        <w:t>с</w:t>
      </w:r>
      <w:proofErr w:type="gramEnd"/>
      <w:r>
        <w:t xml:space="preserve">.  Малиновка.  Остальные  жители  </w:t>
      </w:r>
      <w:proofErr w:type="gramStart"/>
      <w:r>
        <w:t>с</w:t>
      </w:r>
      <w:proofErr w:type="gramEnd"/>
      <w:r>
        <w:t xml:space="preserve">.  </w:t>
      </w:r>
      <w:proofErr w:type="gramStart"/>
      <w:r>
        <w:t>Малиновка</w:t>
      </w:r>
      <w:proofErr w:type="gramEnd"/>
      <w:r>
        <w:t xml:space="preserve">  отказываются  заключать  договора  и оплачивать  за  данную  услугу.   Было  произведена очистка  свалки ТБО расположенной  в  окрестностях   </w:t>
      </w:r>
      <w:proofErr w:type="gramStart"/>
      <w:r>
        <w:t>с</w:t>
      </w:r>
      <w:proofErr w:type="gramEnd"/>
      <w:r>
        <w:t>.  Малиновка. Администрацией  поселения  в  весенний  период  проводится  субботник  по  уборке  территории  от  мусора.  Для  этого вывешиваются  в  общественных  местах  объявления  о проведении  этого  мероприятия и   привлечения  населения  на  уборку  территорий прилегающих  к  домам. Предоставляется  техника  для  вывоза  мусора. Владельцам  частных  домов  выписываются  предписания  о  нарушениях  в  сфере  благоустройства.</w:t>
      </w:r>
    </w:p>
    <w:p w:rsidR="000E1999" w:rsidRPr="00CF718D" w:rsidRDefault="000E1999" w:rsidP="000E1999">
      <w:pPr>
        <w:pStyle w:val="a3"/>
        <w:jc w:val="both"/>
        <w:rPr>
          <w:b/>
        </w:rPr>
      </w:pPr>
      <w:r>
        <w:t xml:space="preserve">  </w:t>
      </w:r>
      <w:r w:rsidRPr="00CF718D">
        <w:rPr>
          <w:b/>
        </w:rPr>
        <w:t>СОЦИАЛЬНАЯ  СФЕРА  и  СОЦИАЛЬНАЯ  ПОЛИТИКА</w:t>
      </w:r>
    </w:p>
    <w:p w:rsidR="000E1999" w:rsidRDefault="000E1999" w:rsidP="000E1999">
      <w:pPr>
        <w:pStyle w:val="a3"/>
        <w:jc w:val="both"/>
      </w:pPr>
      <w:r>
        <w:t xml:space="preserve">  За  период  с  сентября  2014 года  по  сентябрь  2015  года  выдано  27  разрешений  на  строительство  и  реконструкцию  объектов  жилого  и  капитального  строительства. За  2014  год  введено  жилья  площадью 800  м</w:t>
      </w:r>
      <w:proofErr w:type="gramStart"/>
      <w:r>
        <w:t>2</w:t>
      </w:r>
      <w:proofErr w:type="gramEnd"/>
      <w:r>
        <w:t>.</w:t>
      </w:r>
    </w:p>
    <w:p w:rsidR="000E1999" w:rsidRDefault="000E1999" w:rsidP="000E1999">
      <w:pPr>
        <w:pStyle w:val="a3"/>
        <w:jc w:val="both"/>
      </w:pPr>
      <w:r>
        <w:t>В  2015  году  оформлено   17  договоров  аренды  и  2  договора  купл</w:t>
      </w:r>
      <w:proofErr w:type="gramStart"/>
      <w:r>
        <w:t>и-</w:t>
      </w:r>
      <w:proofErr w:type="gramEnd"/>
      <w:r>
        <w:t xml:space="preserve">  продажи  земельных  участков  общей  площадью 28557  м.2.</w:t>
      </w:r>
    </w:p>
    <w:p w:rsidR="000E1999" w:rsidRPr="006C01CB" w:rsidRDefault="000E1999" w:rsidP="000E1999">
      <w:pPr>
        <w:pStyle w:val="a3"/>
        <w:jc w:val="both"/>
        <w:rPr>
          <w:b/>
          <w:sz w:val="26"/>
          <w:szCs w:val="26"/>
        </w:rPr>
      </w:pPr>
      <w:r>
        <w:lastRenderedPageBreak/>
        <w:t xml:space="preserve">В  2015  году   детям-сиротам,  оставшимся  без  опеки, приобретен  жилой  дом  стоимостью  1100,00 рублей  </w:t>
      </w:r>
      <w:proofErr w:type="gramStart"/>
      <w:r>
        <w:t>в</w:t>
      </w:r>
      <w:proofErr w:type="gramEnd"/>
      <w:r>
        <w:t xml:space="preserve">  с.  Малиновка. За  счет  областных  средств  выделены  средства   для  ремонта жилья    двум  труженикам  тыла  в  сумме  27,0  т.р.</w:t>
      </w:r>
    </w:p>
    <w:p w:rsidR="000E1999" w:rsidRPr="00BF107D" w:rsidRDefault="000E1999" w:rsidP="000E1999">
      <w:pPr>
        <w:pStyle w:val="a3"/>
        <w:jc w:val="both"/>
        <w:rPr>
          <w:b/>
        </w:rPr>
      </w:pPr>
      <w:r w:rsidRPr="00BF107D">
        <w:rPr>
          <w:b/>
        </w:rPr>
        <w:t>ЗАЩИТА НАСЕЛЕНИЯ  и  территории  от  чрезвычайных  ситуаций  природного  и  техногенного  характера,  гражданская  оборона.</w:t>
      </w:r>
    </w:p>
    <w:p w:rsidR="000E1999" w:rsidRDefault="000E1999" w:rsidP="000E1999">
      <w:pPr>
        <w:pStyle w:val="a3"/>
        <w:jc w:val="both"/>
      </w:pPr>
      <w:r>
        <w:t>Большое внимание администрация уделяет вопросам безопасности проживающего в нем населения. В течение года проводились заседания комиссии по чрезвычайным ситуациям и обеспечению пожарной безопасности, на которых обсуждались вопросы обеспечения пожарной безопасности поселения и другие вопросы.</w:t>
      </w:r>
    </w:p>
    <w:p w:rsidR="000E1999" w:rsidRDefault="000E1999" w:rsidP="000E1999">
      <w:pPr>
        <w:pStyle w:val="a3"/>
        <w:jc w:val="both"/>
      </w:pPr>
      <w:r>
        <w:t xml:space="preserve">Была проведена инвентаризация пожарно-технического вооружения и первичных средств пожаротушения на  территории поселения (помпы, ранцы,  огнетушители,  сирены) Проверена их работоспособность. Администрацией проводится работа по частичному обновлению устаревшего пожарного инвентаря и обмундирования, ремонту и очистке пожарных гидрантов. В  местах  прокладки  нового  водопровода  устанавливаются  пожарные  гидранты. Согласно  предписаний  пожарной  инспекции  произведена  отсыпка  пирса    для  забора  воды  пожарными  машинами  </w:t>
      </w:r>
      <w:proofErr w:type="gramStart"/>
      <w:r>
        <w:t>в</w:t>
      </w:r>
      <w:proofErr w:type="gramEnd"/>
      <w:r>
        <w:t xml:space="preserve">  с.  Малиновка  по  ул. Набережная.  </w:t>
      </w:r>
      <w:proofErr w:type="gramStart"/>
      <w:r>
        <w:t xml:space="preserve">В 2014-2015 годах  проводилась  </w:t>
      </w:r>
      <w:r w:rsidRPr="00AD5F5C">
        <w:t xml:space="preserve"> </w:t>
      </w:r>
      <w:r>
        <w:t>устройство противопожарных  защитных (</w:t>
      </w:r>
      <w:proofErr w:type="spellStart"/>
      <w:r>
        <w:t>минерализированных</w:t>
      </w:r>
      <w:proofErr w:type="spellEnd"/>
      <w:r>
        <w:t>) полос  для  защиты  населенных  пунктов,  расположенных  в  лесах  или  в  100  метрах  от  них  в следующих  населенных  пунктах п. Заречный, с. Александровское, с. Малиновка, п. Молодежный  протяженностью 16,5 км.</w:t>
      </w:r>
      <w:proofErr w:type="gramEnd"/>
    </w:p>
    <w:p w:rsidR="000E1999" w:rsidRDefault="000E1999" w:rsidP="000E1999">
      <w:pPr>
        <w:pStyle w:val="a3"/>
        <w:jc w:val="both"/>
      </w:pPr>
      <w:r>
        <w:t>В селе к огню стали относится более беспечно. В 2014 произошло 2  возгорания  жилых домов.  Обошлось без человеческих жертв. Проблемой остается возгорание сухой растительности и сжигание мусора. Зачастую возгорания происходят по вине и халатности жителей и не осторожном обращении с огнём в нетрезвом состоянии.</w:t>
      </w:r>
    </w:p>
    <w:p w:rsidR="000E1999" w:rsidRDefault="000E1999" w:rsidP="000E1999">
      <w:pPr>
        <w:pStyle w:val="a3"/>
        <w:jc w:val="both"/>
      </w:pPr>
      <w:r>
        <w:t>Проводятся  профилактические беседы по правилам пожарной безопасности в быту, с гражданами склонным к правонарушениям в этой области. Проведена работа по выявлению и обследованию домов и строений, в которых в настоящее время не проживают граждане. Проводятся  беседы  с  детьми   о  правилах  поведения  на  открытых  водоемах.</w:t>
      </w:r>
    </w:p>
    <w:p w:rsidR="000E1999" w:rsidRPr="00CF718D" w:rsidRDefault="000E1999" w:rsidP="000E1999">
      <w:pPr>
        <w:pStyle w:val="a3"/>
        <w:jc w:val="both"/>
        <w:rPr>
          <w:b/>
        </w:rPr>
      </w:pPr>
      <w:r w:rsidRPr="00CF718D">
        <w:rPr>
          <w:b/>
        </w:rPr>
        <w:t>ДЕЯТЕЛЬНОСТЬ УЧРЕЖДЕНИЙ КУЛЬТУРЫ</w:t>
      </w:r>
    </w:p>
    <w:p w:rsidR="000E1999" w:rsidRDefault="000E1999" w:rsidP="000E1999">
      <w:pPr>
        <w:pStyle w:val="a3"/>
        <w:jc w:val="both"/>
      </w:pPr>
      <w:r>
        <w:t>В народе бытует выражение: не хлебом единым жив человек. Поэтому хотелось бы подробнее остановиться на деятельности учреждений культуры нашего поселения. Кроме того, как мы все помним, 2014 год был посвящен культуре.</w:t>
      </w:r>
    </w:p>
    <w:p w:rsidR="000E1999" w:rsidRDefault="000E1999" w:rsidP="000E1999">
      <w:pPr>
        <w:pStyle w:val="a3"/>
        <w:jc w:val="both"/>
      </w:pPr>
      <w:r>
        <w:t>Всем известно, что на селе опорной базой проведения культурно-просветительных мероприятий среди населения, а также организации культурного отдыха являются клубы. На территории  Малиновского  сельского  поселения  находится  Дом Культуры  п</w:t>
      </w:r>
      <w:proofErr w:type="gramStart"/>
      <w:r>
        <w:t>.М</w:t>
      </w:r>
      <w:proofErr w:type="gramEnd"/>
      <w:r>
        <w:t>олодежный,  а также его филиалы в с.Малиновка  и  с.  Александровское.</w:t>
      </w:r>
    </w:p>
    <w:p w:rsidR="000E1999" w:rsidRDefault="000E1999" w:rsidP="000E1999">
      <w:pPr>
        <w:pStyle w:val="a3"/>
        <w:jc w:val="both"/>
      </w:pPr>
      <w:r>
        <w:t>Наиболее  значимые  мероприятия,  которые  были  проведены  на  территории  поселения</w:t>
      </w:r>
      <w:proofErr w:type="gramStart"/>
      <w:r>
        <w:t>.</w:t>
      </w:r>
      <w:proofErr w:type="gramEnd"/>
      <w:r>
        <w:t xml:space="preserve"> - </w:t>
      </w:r>
      <w:proofErr w:type="gramStart"/>
      <w:r>
        <w:t>п</w:t>
      </w:r>
      <w:proofErr w:type="gramEnd"/>
      <w:r>
        <w:t>роведение  обряда  Крещения  в  п. Молодежный  при  активном  участии  депутата Гончаровой  Н.М. , Мезенцевой А.И.и  Сибирской  Аграрной  Группы.</w:t>
      </w:r>
    </w:p>
    <w:p w:rsidR="000E1999" w:rsidRDefault="000E1999" w:rsidP="000E1999">
      <w:pPr>
        <w:pStyle w:val="a3"/>
        <w:jc w:val="both"/>
      </w:pPr>
      <w:r>
        <w:t xml:space="preserve">-проведения  праздника  100-летия  п.  </w:t>
      </w:r>
      <w:proofErr w:type="gramStart"/>
      <w:r>
        <w:t>Заречный</w:t>
      </w:r>
      <w:proofErr w:type="gramEnd"/>
      <w:r>
        <w:t>,  в  котором  также  принимали  активное  участие депутаты  поселения,  работники  культуры.</w:t>
      </w:r>
    </w:p>
    <w:p w:rsidR="000E1999" w:rsidRDefault="000E1999" w:rsidP="000E1999">
      <w:pPr>
        <w:pStyle w:val="a3"/>
        <w:jc w:val="both"/>
      </w:pPr>
      <w:r>
        <w:lastRenderedPageBreak/>
        <w:t>-проведения  ежегодных  праздников  «Праздник  села»,  праздника  цветов.</w:t>
      </w:r>
    </w:p>
    <w:p w:rsidR="000E1999" w:rsidRDefault="000E1999" w:rsidP="000E1999">
      <w:pPr>
        <w:pStyle w:val="a3"/>
        <w:jc w:val="both"/>
      </w:pPr>
      <w:r>
        <w:t xml:space="preserve">- празднование  85- </w:t>
      </w:r>
      <w:proofErr w:type="spellStart"/>
      <w:r>
        <w:t>летия</w:t>
      </w:r>
      <w:proofErr w:type="spellEnd"/>
      <w:r>
        <w:t xml:space="preserve">  В</w:t>
      </w:r>
      <w:proofErr w:type="gramStart"/>
      <w:r>
        <w:t>ДВ  с  вр</w:t>
      </w:r>
      <w:proofErr w:type="gramEnd"/>
      <w:r>
        <w:t>учением  медалей  участников  боевых  действий.</w:t>
      </w:r>
    </w:p>
    <w:p w:rsidR="000E1999" w:rsidRDefault="000E1999" w:rsidP="000E1999">
      <w:pPr>
        <w:pStyle w:val="a3"/>
        <w:jc w:val="both"/>
      </w:pPr>
      <w:r>
        <w:t xml:space="preserve">К каждому проводимому мероприятию готовятся с творчеством, привлекают население для участия в них. </w:t>
      </w:r>
    </w:p>
    <w:p w:rsidR="000E1999" w:rsidRDefault="000E1999" w:rsidP="000E1999">
      <w:pPr>
        <w:pStyle w:val="a3"/>
        <w:jc w:val="both"/>
      </w:pPr>
      <w:r>
        <w:t>Дом культуры,  библиотеки  работают в тесном контакте со школой, детскими садами, детской школой искусств, детской юношеской спортивной школой, обслуживают самые различные слои населения, выполняя тем самым свою культурно-просветительскую функцию. И сейчас мне хотелось бы особо отметить, что нынешний 2015 год не менее важен для всех вышеназванных организаций, так как нас ожидало значимое для России событие - это празднование 70-летия Великой Победы</w:t>
      </w:r>
    </w:p>
    <w:p w:rsidR="000E1999" w:rsidRDefault="000E1999" w:rsidP="000E1999">
      <w:pPr>
        <w:pStyle w:val="a3"/>
        <w:jc w:val="both"/>
      </w:pPr>
      <w:r>
        <w:t>Подготовка началась задолго до юбилейной даты: были сформированы оргкомитеты по проведению празднования,  разработан план основных мероприятий, который предусматривал  целый комплекс различных направлений: от улучшения социально-экономических условий жизни ветеранов Великой Отечественной войны, благоустройства памятников и мемориалов до патриотического воспитания молодежи, торжественных и культурных мероприятий по празднованию юбилея Великой Победы.</w:t>
      </w:r>
    </w:p>
    <w:p w:rsidR="000E1999" w:rsidRDefault="000E1999" w:rsidP="000E1999">
      <w:pPr>
        <w:pStyle w:val="a3"/>
        <w:jc w:val="both"/>
      </w:pPr>
      <w:r>
        <w:t xml:space="preserve">8  мая  2015 года  в  п.  </w:t>
      </w:r>
      <w:proofErr w:type="gramStart"/>
      <w:r>
        <w:t>Заречный</w:t>
      </w:r>
      <w:proofErr w:type="gramEnd"/>
      <w:r>
        <w:t xml:space="preserve">  состоялось  открытие  нового  мемориального  комплекса  воинам-землякам,  погибшим  в  годы  Великой  отечественной  войны  1941-1945гг.  Открытие  памятника  стало   возможным  </w:t>
      </w:r>
      <w:proofErr w:type="gramStart"/>
      <w:r>
        <w:t>благодаря</w:t>
      </w:r>
      <w:proofErr w:type="gramEnd"/>
      <w:r>
        <w:t xml:space="preserve">   финансовой  поддержки  депутатов  Томской  Законодательной  Думы,  Администрации  Томского  района, администрации  поселения, Председателя  Совета  поселения  Гончаровой  Н.М.</w:t>
      </w:r>
    </w:p>
    <w:p w:rsidR="000E1999" w:rsidRDefault="000E1999" w:rsidP="000E1999">
      <w:pPr>
        <w:pStyle w:val="a3"/>
        <w:jc w:val="both"/>
      </w:pPr>
      <w:r>
        <w:t>В  ночь  с 8 на 9  мая  2015  году   на памятнике погибшим  воинам-землякам в  с.  Малиновка  был  зажжен  вечный  огонь,  доставленный  из  Лагерного  сада  г</w:t>
      </w:r>
      <w:proofErr w:type="gramStart"/>
      <w:r>
        <w:t>.Т</w:t>
      </w:r>
      <w:proofErr w:type="gramEnd"/>
      <w:r>
        <w:t xml:space="preserve">омска  силами  работников  администрации  и  </w:t>
      </w:r>
      <w:proofErr w:type="spellStart"/>
      <w:r w:rsidRPr="006A6C08">
        <w:t>военно</w:t>
      </w:r>
      <w:proofErr w:type="spellEnd"/>
      <w:r w:rsidRPr="006A6C08">
        <w:t>- спортивного  клуба «</w:t>
      </w:r>
      <w:proofErr w:type="spellStart"/>
      <w:r w:rsidRPr="006A6C08">
        <w:t>Малиновцы</w:t>
      </w:r>
      <w:proofErr w:type="spellEnd"/>
      <w:r w:rsidRPr="006A6C08">
        <w:t>»  под</w:t>
      </w:r>
      <w:r>
        <w:t xml:space="preserve">  руководством  депутата  поселения  Александрова  А.В. и  организовано  круглосуточное  дежурство  по  охране  вечного  огня.</w:t>
      </w:r>
    </w:p>
    <w:p w:rsidR="000E1999" w:rsidRDefault="000E1999" w:rsidP="000E1999">
      <w:pPr>
        <w:pStyle w:val="a3"/>
        <w:jc w:val="both"/>
      </w:pPr>
      <w:r>
        <w:t>Мы должны чтить память наших предков, освободивших страну от фашизма, воспитывать подрастающее поколение в духе патриотизма. Надеюсь, что общими усилиями мы сможем выразить уважение и благодарность потомков к ветеранам, отдать дань памяти павшим на поле боя, тем, кто своим трудом и военным подвигом спас страну.</w:t>
      </w:r>
    </w:p>
    <w:p w:rsidR="000E1999" w:rsidRPr="00CF718D" w:rsidRDefault="000E1999" w:rsidP="000E1999">
      <w:pPr>
        <w:pStyle w:val="a3"/>
        <w:jc w:val="both"/>
        <w:rPr>
          <w:b/>
        </w:rPr>
      </w:pPr>
      <w:r w:rsidRPr="00CF718D">
        <w:rPr>
          <w:b/>
        </w:rPr>
        <w:t xml:space="preserve">  ФИЗИЧЕСКАЯ  КУЛЬТУРА  И  СПОРТ</w:t>
      </w:r>
    </w:p>
    <w:p w:rsidR="000E1999" w:rsidRDefault="000E1999" w:rsidP="000E1999">
      <w:pPr>
        <w:pStyle w:val="a3"/>
        <w:jc w:val="both"/>
      </w:pPr>
      <w:r>
        <w:t xml:space="preserve">   На  территории  поселения  находится  </w:t>
      </w:r>
      <w:proofErr w:type="spellStart"/>
      <w:r>
        <w:t>споркомплекс</w:t>
      </w:r>
      <w:proofErr w:type="spellEnd"/>
      <w:r>
        <w:t xml:space="preserve">  в  п.  </w:t>
      </w:r>
      <w:proofErr w:type="gramStart"/>
      <w:r>
        <w:t>Молодежный</w:t>
      </w:r>
      <w:proofErr w:type="gramEnd"/>
      <w:r>
        <w:t>,  где  под  руководством  опытных  преподавателей  ребята    занимаются  в  спортивных  секциях.</w:t>
      </w:r>
    </w:p>
    <w:p w:rsidR="000E1999" w:rsidRDefault="000E1999" w:rsidP="000E1999">
      <w:pPr>
        <w:pStyle w:val="a3"/>
        <w:jc w:val="both"/>
      </w:pPr>
      <w:r>
        <w:t xml:space="preserve">На  территории  поселения  </w:t>
      </w:r>
      <w:proofErr w:type="gramStart"/>
      <w:r>
        <w:t>в</w:t>
      </w:r>
      <w:proofErr w:type="gramEnd"/>
      <w:r>
        <w:t xml:space="preserve">  </w:t>
      </w:r>
      <w:proofErr w:type="gramStart"/>
      <w:r>
        <w:t>с</w:t>
      </w:r>
      <w:proofErr w:type="gramEnd"/>
      <w:r>
        <w:t xml:space="preserve">.  Александровское  проводился  чемпионат  Томского  района  по  волейболу   в  честь  памяти  </w:t>
      </w:r>
      <w:proofErr w:type="spellStart"/>
      <w:r>
        <w:t>Суденкова</w:t>
      </w:r>
      <w:proofErr w:type="spellEnd"/>
      <w:r>
        <w:t xml:space="preserve"> Н.  В  п.  Молодежный  в  апреле  2015  года  проводился  открытый  чемпионат  по  баскетболу,  посвященный  памяти  Грачева  Н.</w:t>
      </w:r>
    </w:p>
    <w:p w:rsidR="000E1999" w:rsidRDefault="000E1999" w:rsidP="000E1999">
      <w:pPr>
        <w:pStyle w:val="a3"/>
        <w:jc w:val="both"/>
      </w:pPr>
      <w:r>
        <w:t xml:space="preserve">11-13  сентября  2015  года на  территории  Малиновского  сельского  поселения </w:t>
      </w:r>
      <w:proofErr w:type="gramStart"/>
      <w:r>
        <w:t xml:space="preserve">( </w:t>
      </w:r>
      <w:proofErr w:type="gramEnd"/>
      <w:r>
        <w:t xml:space="preserve">деревня  Москали)  прошел  финал  чемпионата  Томской  области  по  </w:t>
      </w:r>
      <w:proofErr w:type="spellStart"/>
      <w:r>
        <w:t>трофи-рейдам</w:t>
      </w:r>
      <w:proofErr w:type="spellEnd"/>
      <w:r>
        <w:t xml:space="preserve">  «Медвежий  угол».  В  финальном  этапе  Чемпионата  приняли  участие  около  30  команд,  которые  прошли  сложнейшую  трассу  по бездорожью  около  100 километров. Во  время  гонки  участники  прошли  100  контрольных  точек  с отметкой  их  в  своем  путеводном  листе. На  </w:t>
      </w:r>
      <w:r>
        <w:lastRenderedPageBreak/>
        <w:t>преодоление  пути  спортсменам  давалось  ровно  24   часа. Победителям  были  вручены  переходящие  кубки  и  призы.</w:t>
      </w:r>
    </w:p>
    <w:p w:rsidR="000E1999" w:rsidRDefault="000E1999" w:rsidP="000E1999">
      <w:pPr>
        <w:pStyle w:val="a3"/>
        <w:jc w:val="both"/>
      </w:pPr>
      <w:r>
        <w:t>По  итогам  этих  соревнований  принято  решение  провести  в  сентябре  2016 года  на  территории  поселения  3-ий   этап  Кубка  РАФ  Томского  (Сибирского)  региона  Отборочный  этап  Чемпионата  России.</w:t>
      </w:r>
    </w:p>
    <w:p w:rsidR="000E1999" w:rsidRDefault="000E1999" w:rsidP="000E1999">
      <w:pPr>
        <w:jc w:val="both"/>
      </w:pPr>
    </w:p>
    <w:p w:rsidR="006D5BF2" w:rsidRDefault="006D5BF2"/>
    <w:sectPr w:rsidR="006D5BF2" w:rsidSect="000E19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E1999"/>
    <w:rsid w:val="000E1999"/>
    <w:rsid w:val="006D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999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3418</Words>
  <Characters>19487</Characters>
  <Application>Microsoft Office Word</Application>
  <DocSecurity>0</DocSecurity>
  <Lines>162</Lines>
  <Paragraphs>45</Paragraphs>
  <ScaleCrop>false</ScaleCrop>
  <Company/>
  <LinksUpToDate>false</LinksUpToDate>
  <CharactersWithSpaces>22860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2015-10-13T08:09:00Z</dcterms:created>
  <dcterms:modified xsi:type="dcterms:W3CDTF">2015-10-13T08:11:00Z</dcterms:modified>
</cp:coreProperties>
</file>