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FF" w:rsidRDefault="006440FF" w:rsidP="000139D8">
      <w:pPr>
        <w:jc w:val="center"/>
        <w:rPr>
          <w:b/>
          <w:bCs/>
        </w:rPr>
      </w:pPr>
      <w:r>
        <w:rPr>
          <w:b/>
          <w:bCs/>
        </w:rPr>
        <w:t>Совет муниципального  образования «Малиновское сельское поселение»</w:t>
      </w:r>
    </w:p>
    <w:p w:rsidR="006440FF" w:rsidRDefault="006440FF" w:rsidP="000139D8">
      <w:pPr>
        <w:jc w:val="center"/>
        <w:rPr>
          <w:b/>
          <w:bCs/>
        </w:rPr>
      </w:pPr>
    </w:p>
    <w:p w:rsidR="006440FF" w:rsidRDefault="006440FF" w:rsidP="00013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6440FF" w:rsidRDefault="006440FF" w:rsidP="000139D8">
      <w:pPr>
        <w:jc w:val="right"/>
      </w:pPr>
    </w:p>
    <w:p w:rsidR="006440FF" w:rsidRPr="00D26CCB" w:rsidRDefault="006440FF" w:rsidP="000139D8">
      <w:pPr>
        <w:rPr>
          <w:b/>
          <w:bCs/>
        </w:rPr>
      </w:pPr>
      <w:r w:rsidRPr="00D71BB2">
        <w:rPr>
          <w:sz w:val="28"/>
          <w:szCs w:val="28"/>
        </w:rPr>
        <w:t>с.</w:t>
      </w:r>
      <w:r w:rsidRPr="00D71BB2">
        <w:t>Малиновка</w:t>
      </w:r>
      <w:r w:rsidRPr="002F173F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u w:val="single"/>
        </w:rPr>
        <w:t xml:space="preserve">   25.06.2014  №  22____      </w:t>
      </w:r>
    </w:p>
    <w:p w:rsidR="006440FF" w:rsidRPr="00D71BB2" w:rsidRDefault="006440FF" w:rsidP="000139D8">
      <w:r w:rsidRPr="00D71BB2">
        <w:t xml:space="preserve">                                                                                                                  2</w:t>
      </w:r>
      <w:r>
        <w:t>9</w:t>
      </w:r>
      <w:r w:rsidRPr="00D71BB2">
        <w:t xml:space="preserve"> собрание 3-го созыва</w:t>
      </w:r>
    </w:p>
    <w:p w:rsidR="006440FF" w:rsidRPr="00D71BB2" w:rsidRDefault="006440FF" w:rsidP="000139D8"/>
    <w:p w:rsidR="006440FF" w:rsidRDefault="006440FF" w:rsidP="0045203A"/>
    <w:p w:rsidR="006440FF" w:rsidRDefault="006440FF" w:rsidP="0045203A"/>
    <w:p w:rsidR="006440FF" w:rsidRPr="00C26646" w:rsidRDefault="006440FF" w:rsidP="00C26646">
      <w:r w:rsidRPr="00C26646">
        <w:t xml:space="preserve">Об утверждении сметы расходов </w:t>
      </w:r>
    </w:p>
    <w:p w:rsidR="006440FF" w:rsidRPr="00C26646" w:rsidRDefault="006440FF" w:rsidP="00C26646">
      <w:r w:rsidRPr="00C26646">
        <w:t xml:space="preserve">на организацию и проведение досрочных </w:t>
      </w:r>
    </w:p>
    <w:p w:rsidR="006440FF" w:rsidRDefault="006440FF" w:rsidP="00C26646">
      <w:r w:rsidRPr="00C26646">
        <w:t xml:space="preserve">выборов Главы </w:t>
      </w:r>
      <w:r>
        <w:t>муниципального образования</w:t>
      </w:r>
    </w:p>
    <w:p w:rsidR="006440FF" w:rsidRPr="00C26646" w:rsidRDefault="006440FF" w:rsidP="00C26646">
      <w:r>
        <w:t>«Малиновское</w:t>
      </w:r>
      <w:r w:rsidRPr="00C26646">
        <w:t xml:space="preserve"> сельско</w:t>
      </w:r>
      <w:r>
        <w:t>е</w:t>
      </w:r>
      <w:r w:rsidRPr="00C26646">
        <w:t xml:space="preserve"> поселени</w:t>
      </w:r>
      <w:r>
        <w:t>е»</w:t>
      </w:r>
    </w:p>
    <w:p w:rsidR="006440FF" w:rsidRDefault="006440FF" w:rsidP="0045203A">
      <w:pPr>
        <w:keepNext/>
        <w:jc w:val="both"/>
        <w:rPr>
          <w:b/>
          <w:bCs/>
        </w:rPr>
      </w:pPr>
      <w:r>
        <w:rPr>
          <w:b/>
          <w:bCs/>
        </w:rPr>
        <w:tab/>
      </w:r>
    </w:p>
    <w:p w:rsidR="006440FF" w:rsidRDefault="006440FF" w:rsidP="00C26646">
      <w:pPr>
        <w:ind w:firstLine="708"/>
        <w:jc w:val="both"/>
      </w:pPr>
      <w:r w:rsidRPr="00C26646"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Положением о Бюджетном процессе в </w:t>
      </w:r>
      <w:r>
        <w:t>Малиновском</w:t>
      </w:r>
      <w:r w:rsidRPr="00C26646">
        <w:t xml:space="preserve"> сельском поселении,</w:t>
      </w:r>
    </w:p>
    <w:p w:rsidR="006440FF" w:rsidRDefault="006440FF" w:rsidP="0045203A">
      <w:pPr>
        <w:keepNext/>
        <w:rPr>
          <w:b/>
          <w:bCs/>
        </w:rPr>
      </w:pPr>
    </w:p>
    <w:p w:rsidR="006440FF" w:rsidRDefault="006440FF" w:rsidP="0045203A">
      <w:pPr>
        <w:keepNext/>
        <w:jc w:val="center"/>
        <w:rPr>
          <w:b/>
          <w:bCs/>
        </w:rPr>
      </w:pPr>
      <w:r>
        <w:rPr>
          <w:b/>
          <w:bCs/>
        </w:rPr>
        <w:t>Совет Малиновского сельского поселения решил:</w:t>
      </w:r>
    </w:p>
    <w:p w:rsidR="006440FF" w:rsidRDefault="006440FF" w:rsidP="0045203A">
      <w:pPr>
        <w:keepNext/>
        <w:rPr>
          <w:b/>
          <w:bCs/>
        </w:rPr>
      </w:pPr>
    </w:p>
    <w:p w:rsidR="006440FF" w:rsidRPr="00C26646" w:rsidRDefault="006440FF" w:rsidP="00C266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смету расходов на организацию и проведение досрочных выборов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«Малиновское 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  <w:lang w:eastAsia="ru-RU"/>
        </w:rPr>
        <w:t>190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(ст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 девяносто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>) тысяч рублей согласно Приложению.</w:t>
      </w:r>
    </w:p>
    <w:p w:rsidR="006440FF" w:rsidRPr="00C26646" w:rsidRDefault="006440FF" w:rsidP="00C266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настоящее решение на подписание И.о.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(Главы Администрации).</w:t>
      </w:r>
    </w:p>
    <w:p w:rsidR="006440FF" w:rsidRDefault="006440FF" w:rsidP="00C266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официальном издании «Информационный бюллетень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поселения», разместить на официальном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Pr="00C2664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 </w:t>
      </w:r>
    </w:p>
    <w:p w:rsidR="006440FF" w:rsidRPr="00C26646" w:rsidRDefault="006440FF" w:rsidP="00C266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6440FF" w:rsidRPr="0045203A" w:rsidRDefault="006440FF" w:rsidP="00C4523C">
      <w:pPr>
        <w:ind w:left="360"/>
        <w:jc w:val="both"/>
      </w:pPr>
    </w:p>
    <w:p w:rsidR="006440FF" w:rsidRDefault="006440FF" w:rsidP="0045203A">
      <w:pPr>
        <w:keepNext/>
        <w:ind w:left="4320" w:firstLine="720"/>
        <w:jc w:val="right"/>
      </w:pPr>
    </w:p>
    <w:p w:rsidR="006440FF" w:rsidRDefault="006440FF" w:rsidP="0045203A">
      <w:pPr>
        <w:keepNext/>
        <w:ind w:left="4320" w:firstLine="720"/>
        <w:jc w:val="right"/>
      </w:pPr>
    </w:p>
    <w:p w:rsidR="006440FF" w:rsidRDefault="006440FF" w:rsidP="0045203A">
      <w:pPr>
        <w:jc w:val="both"/>
        <w:outlineLvl w:val="0"/>
      </w:pPr>
      <w:r>
        <w:t>Председатель Совета поселения                                                                         Н.М.Гончарова</w:t>
      </w:r>
    </w:p>
    <w:p w:rsidR="006440FF" w:rsidRDefault="006440FF" w:rsidP="0045203A">
      <w:pPr>
        <w:jc w:val="both"/>
        <w:outlineLvl w:val="0"/>
      </w:pPr>
    </w:p>
    <w:p w:rsidR="006440FF" w:rsidRDefault="006440FF" w:rsidP="0045203A">
      <w:pPr>
        <w:jc w:val="both"/>
        <w:outlineLvl w:val="0"/>
      </w:pPr>
    </w:p>
    <w:p w:rsidR="006440FF" w:rsidRDefault="006440FF" w:rsidP="0045203A">
      <w:pPr>
        <w:jc w:val="both"/>
        <w:outlineLvl w:val="0"/>
      </w:pPr>
      <w:r>
        <w:t xml:space="preserve">И.о. Главы поселения </w:t>
      </w:r>
    </w:p>
    <w:p w:rsidR="006440FF" w:rsidRDefault="006440FF" w:rsidP="0045203A">
      <w:pPr>
        <w:jc w:val="both"/>
        <w:outlineLvl w:val="0"/>
      </w:pPr>
      <w:r>
        <w:t xml:space="preserve">(Главы Администрации)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И.В.Сухов</w:t>
      </w:r>
    </w:p>
    <w:p w:rsidR="006440FF" w:rsidRDefault="006440FF" w:rsidP="0045203A">
      <w:pPr>
        <w:jc w:val="both"/>
      </w:pPr>
    </w:p>
    <w:p w:rsidR="006440FF" w:rsidRPr="00157479" w:rsidRDefault="006440FF" w:rsidP="008D4842">
      <w:pPr>
        <w:jc w:val="right"/>
      </w:pPr>
      <w:r>
        <w:br w:type="page"/>
      </w:r>
      <w:r w:rsidRPr="00157479">
        <w:t xml:space="preserve">Приложение к решению Совета </w:t>
      </w:r>
    </w:p>
    <w:p w:rsidR="006440FF" w:rsidRPr="00157479" w:rsidRDefault="006440FF" w:rsidP="008D48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1574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40FF" w:rsidRPr="000213EB" w:rsidRDefault="006440FF" w:rsidP="008D4842">
      <w:pPr>
        <w:pStyle w:val="a"/>
        <w:tabs>
          <w:tab w:val="clear" w:pos="6804"/>
        </w:tabs>
        <w:spacing w:before="0"/>
        <w:jc w:val="right"/>
      </w:pPr>
      <w:r>
        <w:t>о</w:t>
      </w:r>
      <w:r w:rsidRPr="00BD3C7A">
        <w:t>т</w:t>
      </w:r>
      <w:r>
        <w:t xml:space="preserve"> 25 июня 2014</w:t>
      </w:r>
      <w:r w:rsidRPr="00BD3C7A">
        <w:t xml:space="preserve"> №</w:t>
      </w:r>
      <w:r>
        <w:t xml:space="preserve"> 22</w:t>
      </w:r>
    </w:p>
    <w:p w:rsidR="006440FF" w:rsidRPr="000213EB" w:rsidRDefault="006440FF" w:rsidP="008D4842">
      <w:pPr>
        <w:pStyle w:val="a"/>
        <w:tabs>
          <w:tab w:val="clear" w:pos="6804"/>
        </w:tabs>
        <w:spacing w:before="0" w:line="360" w:lineRule="auto"/>
        <w:jc w:val="right"/>
      </w:pPr>
    </w:p>
    <w:p w:rsidR="006440FF" w:rsidRDefault="006440FF" w:rsidP="008D484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440FF" w:rsidRPr="000213EB" w:rsidRDefault="006440FF" w:rsidP="008D48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213EB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СМЕТА РАСХОДОВ </w:t>
      </w:r>
    </w:p>
    <w:p w:rsidR="006440FF" w:rsidRPr="000213EB" w:rsidRDefault="006440FF" w:rsidP="008D48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213EB">
        <w:rPr>
          <w:rFonts w:ascii="Times New Roman" w:hAnsi="Times New Roman" w:cs="Times New Roman"/>
          <w:b/>
          <w:bCs/>
          <w:caps/>
          <w:sz w:val="22"/>
          <w:szCs w:val="22"/>
        </w:rPr>
        <w:t>НА ОРГАНИЗАЦИЮ И ПРОВЕДЕНИЕ ДОСРОЧНЫХ ВЫБОРОВ</w:t>
      </w:r>
    </w:p>
    <w:p w:rsidR="006440FF" w:rsidRPr="000213EB" w:rsidRDefault="006440FF" w:rsidP="008D48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213EB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ГЛАВЫ 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малиновского</w:t>
      </w:r>
      <w:r w:rsidRPr="000213EB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,</w:t>
      </w:r>
    </w:p>
    <w:p w:rsidR="006440FF" w:rsidRPr="00D47114" w:rsidRDefault="006440FF" w:rsidP="008D48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НАЗНАЧЕННЫХ НА 14 СЕНТЯБРЯ 2014</w:t>
      </w:r>
      <w:r w:rsidRPr="000213EB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года.</w:t>
      </w:r>
    </w:p>
    <w:p w:rsidR="006440FF" w:rsidRPr="00576036" w:rsidRDefault="006440FF" w:rsidP="008D4842">
      <w:pPr>
        <w:tabs>
          <w:tab w:val="left" w:pos="1275"/>
          <w:tab w:val="center" w:pos="4677"/>
        </w:tabs>
      </w:pPr>
    </w:p>
    <w:p w:rsidR="006440FF" w:rsidRPr="00576036" w:rsidRDefault="006440FF" w:rsidP="008D4842">
      <w:pPr>
        <w:tabs>
          <w:tab w:val="left" w:pos="1650"/>
        </w:tabs>
      </w:pPr>
      <w: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6483"/>
        <w:gridCol w:w="1904"/>
      </w:tblGrid>
      <w:tr w:rsidR="006440FF" w:rsidRPr="00157479" w:rsidTr="00F900B2">
        <w:trPr>
          <w:trHeight w:val="300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Код по косгу</w:t>
            </w:r>
          </w:p>
        </w:tc>
        <w:tc>
          <w:tcPr>
            <w:tcW w:w="6960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Виды выплат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Всего, руб.</w:t>
            </w:r>
          </w:p>
        </w:tc>
      </w:tr>
      <w:tr w:rsidR="006440FF" w:rsidRPr="00157479" w:rsidTr="00F900B2">
        <w:trPr>
          <w:trHeight w:val="345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222</w:t>
            </w: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Транспортные расходы, в том числе: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440FF" w:rsidRPr="00157479" w:rsidTr="00F900B2">
        <w:trPr>
          <w:trHeight w:val="375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Транспортные расходы ИКМО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10000,00</w:t>
            </w:r>
          </w:p>
        </w:tc>
      </w:tr>
      <w:tr w:rsidR="006440FF" w:rsidRPr="00157479" w:rsidTr="00F900B2">
        <w:trPr>
          <w:trHeight w:val="39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Транспортные расходы УИК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10000,00</w:t>
            </w:r>
          </w:p>
        </w:tc>
      </w:tr>
      <w:tr w:rsidR="006440FF" w:rsidRPr="00157479" w:rsidTr="00F900B2">
        <w:trPr>
          <w:trHeight w:val="300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226</w:t>
            </w: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Прочие услуги, в том числе: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>
              <w:rPr>
                <w:b/>
                <w:bCs/>
              </w:rPr>
              <w:t>164500,00</w:t>
            </w:r>
          </w:p>
        </w:tc>
      </w:tr>
      <w:tr w:rsidR="006440FF" w:rsidRPr="00157479" w:rsidTr="00F900B2">
        <w:trPr>
          <w:trHeight w:val="36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</w:pPr>
            <w:r w:rsidRPr="004B6BD2">
              <w:t xml:space="preserve">Дополнительная оплата труда и вознаграждение членов ИКМО 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</w:pPr>
            <w:r>
              <w:t>55500,00</w:t>
            </w:r>
          </w:p>
        </w:tc>
      </w:tr>
      <w:tr w:rsidR="006440FF" w:rsidRPr="00157479" w:rsidTr="00F900B2">
        <w:trPr>
          <w:trHeight w:val="390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Дополнительная оплата труда и вознаграждение членов УИК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67000,00</w:t>
            </w:r>
          </w:p>
        </w:tc>
      </w:tr>
      <w:tr w:rsidR="006440FF" w:rsidRPr="00157479" w:rsidTr="00F900B2">
        <w:trPr>
          <w:trHeight w:val="33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Оплата труда бухгалтера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15000,00</w:t>
            </w:r>
          </w:p>
        </w:tc>
      </w:tr>
      <w:tr w:rsidR="006440FF" w:rsidRPr="00157479" w:rsidTr="00F900B2">
        <w:trPr>
          <w:trHeight w:val="30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Питание в день голосования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8190,00</w:t>
            </w:r>
          </w:p>
        </w:tc>
      </w:tr>
      <w:tr w:rsidR="006440FF" w:rsidRPr="00157479" w:rsidTr="00F900B2">
        <w:trPr>
          <w:trHeight w:val="33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Услуги по изготовлению печатной продукции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18810,00</w:t>
            </w:r>
          </w:p>
        </w:tc>
      </w:tr>
      <w:tr w:rsidR="006440FF" w:rsidRPr="00157479" w:rsidTr="00F900B2">
        <w:trPr>
          <w:trHeight w:val="450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340</w:t>
            </w:r>
          </w:p>
        </w:tc>
        <w:tc>
          <w:tcPr>
            <w:tcW w:w="6960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Увеличение стоимости материальных запасов, в том числе: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>
              <w:rPr>
                <w:b/>
                <w:bCs/>
              </w:rPr>
              <w:t>5500,00</w:t>
            </w:r>
          </w:p>
        </w:tc>
      </w:tr>
      <w:tr w:rsidR="006440FF" w:rsidRPr="00157479" w:rsidTr="00F900B2">
        <w:trPr>
          <w:trHeight w:val="300"/>
        </w:trPr>
        <w:tc>
          <w:tcPr>
            <w:tcW w:w="1258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Канцелярские товары ИКМО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3000,00</w:t>
            </w:r>
          </w:p>
        </w:tc>
      </w:tr>
      <w:tr w:rsidR="006440FF" w:rsidRPr="00157479" w:rsidTr="00F900B2">
        <w:trPr>
          <w:trHeight w:val="315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 w:rsidRPr="00157479">
              <w:t>Канцелярские товары УИК</w:t>
            </w:r>
          </w:p>
        </w:tc>
        <w:tc>
          <w:tcPr>
            <w:tcW w:w="2032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  <w:r>
              <w:t>2500,00</w:t>
            </w:r>
          </w:p>
        </w:tc>
      </w:tr>
      <w:tr w:rsidR="006440FF" w:rsidRPr="00157479" w:rsidTr="00F900B2">
        <w:trPr>
          <w:trHeight w:val="390"/>
        </w:trPr>
        <w:tc>
          <w:tcPr>
            <w:tcW w:w="1258" w:type="dxa"/>
            <w:noWrap/>
          </w:tcPr>
          <w:p w:rsidR="006440FF" w:rsidRPr="00157479" w:rsidRDefault="006440FF" w:rsidP="00F900B2">
            <w:pPr>
              <w:tabs>
                <w:tab w:val="left" w:pos="1650"/>
              </w:tabs>
            </w:pPr>
          </w:p>
        </w:tc>
        <w:tc>
          <w:tcPr>
            <w:tcW w:w="6960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 w:rsidRPr="004B6BD2">
              <w:rPr>
                <w:b/>
                <w:bCs/>
              </w:rPr>
              <w:t>Всего расходы на подготовку и проведение выборов:</w:t>
            </w:r>
          </w:p>
        </w:tc>
        <w:tc>
          <w:tcPr>
            <w:tcW w:w="2032" w:type="dxa"/>
            <w:noWrap/>
          </w:tcPr>
          <w:p w:rsidR="006440FF" w:rsidRPr="004B6BD2" w:rsidRDefault="006440FF" w:rsidP="00F900B2">
            <w:pPr>
              <w:tabs>
                <w:tab w:val="left" w:pos="1650"/>
              </w:tabs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</w:tbl>
    <w:p w:rsidR="006440FF" w:rsidRPr="00576036" w:rsidRDefault="006440FF" w:rsidP="008D4842">
      <w:pPr>
        <w:tabs>
          <w:tab w:val="left" w:pos="1650"/>
        </w:tabs>
      </w:pPr>
    </w:p>
    <w:p w:rsidR="006440FF" w:rsidRPr="00576036" w:rsidRDefault="006440FF" w:rsidP="008D4842"/>
    <w:p w:rsidR="006440FF" w:rsidRPr="001A0869" w:rsidRDefault="006440FF" w:rsidP="008D48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40FF" w:rsidRPr="005271E3" w:rsidRDefault="006440FF" w:rsidP="008D4842">
      <w:pPr>
        <w:rPr>
          <w:rFonts w:ascii="Arial" w:hAnsi="Arial" w:cs="Arial"/>
        </w:rPr>
      </w:pPr>
    </w:p>
    <w:p w:rsidR="006440FF" w:rsidRDefault="006440FF" w:rsidP="008D4842">
      <w:pPr>
        <w:jc w:val="both"/>
      </w:pPr>
    </w:p>
    <w:p w:rsidR="006440FF" w:rsidRDefault="006440FF" w:rsidP="00C26646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440FF" w:rsidRDefault="006440FF" w:rsidP="00C266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sectPr w:rsidR="006440FF" w:rsidSect="0024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50D6"/>
    <w:multiLevelType w:val="hybridMultilevel"/>
    <w:tmpl w:val="BFB0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6BAF"/>
    <w:multiLevelType w:val="hybridMultilevel"/>
    <w:tmpl w:val="19BC9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339"/>
    <w:rsid w:val="000139D8"/>
    <w:rsid w:val="000213EB"/>
    <w:rsid w:val="000D5339"/>
    <w:rsid w:val="00157479"/>
    <w:rsid w:val="001A0869"/>
    <w:rsid w:val="00241D08"/>
    <w:rsid w:val="002F173F"/>
    <w:rsid w:val="00340592"/>
    <w:rsid w:val="00383EE1"/>
    <w:rsid w:val="0045203A"/>
    <w:rsid w:val="004B6BD2"/>
    <w:rsid w:val="005271E3"/>
    <w:rsid w:val="00576036"/>
    <w:rsid w:val="005B6C65"/>
    <w:rsid w:val="006440FF"/>
    <w:rsid w:val="006F2052"/>
    <w:rsid w:val="007C033D"/>
    <w:rsid w:val="008D4842"/>
    <w:rsid w:val="00942D16"/>
    <w:rsid w:val="00A705C2"/>
    <w:rsid w:val="00BD3C7A"/>
    <w:rsid w:val="00C26646"/>
    <w:rsid w:val="00C4523C"/>
    <w:rsid w:val="00D26CCB"/>
    <w:rsid w:val="00D47114"/>
    <w:rsid w:val="00D71BB2"/>
    <w:rsid w:val="00E071BE"/>
    <w:rsid w:val="00F2519C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66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реквизитПодпись"/>
    <w:basedOn w:val="Normal"/>
    <w:uiPriority w:val="99"/>
    <w:rsid w:val="00C26646"/>
    <w:pPr>
      <w:tabs>
        <w:tab w:val="left" w:pos="6804"/>
      </w:tabs>
      <w:spacing w:before="360"/>
    </w:pPr>
  </w:style>
  <w:style w:type="paragraph" w:customStyle="1" w:styleId="ConsPlusNormal">
    <w:name w:val="ConsPlusNormal"/>
    <w:uiPriority w:val="99"/>
    <w:rsid w:val="00C266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367</Words>
  <Characters>2096</Characters>
  <Application>Microsoft Office Outlook</Application>
  <DocSecurity>0</DocSecurity>
  <Lines>0</Lines>
  <Paragraphs>0</Paragraphs>
  <ScaleCrop>false</ScaleCrop>
  <Company>KARAL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oem</cp:lastModifiedBy>
  <cp:revision>10</cp:revision>
  <cp:lastPrinted>2014-06-25T10:12:00Z</cp:lastPrinted>
  <dcterms:created xsi:type="dcterms:W3CDTF">2014-06-24T10:20:00Z</dcterms:created>
  <dcterms:modified xsi:type="dcterms:W3CDTF">2014-06-25T10:12:00Z</dcterms:modified>
</cp:coreProperties>
</file>