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7A" w:rsidRPr="00927403" w:rsidRDefault="00927403" w:rsidP="00A34E7A">
      <w:pPr>
        <w:jc w:val="center"/>
        <w:rPr>
          <w:b/>
          <w:bCs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27403">
        <w:rPr>
          <w:b/>
        </w:rPr>
        <w:t>УТВЕРЖДЕН</w:t>
      </w:r>
    </w:p>
    <w:p w:rsidR="00927403" w:rsidRDefault="00927403" w:rsidP="00A34E7A">
      <w:pPr>
        <w:jc w:val="center"/>
        <w:rPr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4E53DB">
        <w:rPr>
          <w:b/>
          <w:bCs/>
        </w:rPr>
        <w:t xml:space="preserve">                 </w:t>
      </w:r>
      <w:r>
        <w:rPr>
          <w:bCs/>
        </w:rPr>
        <w:t xml:space="preserve">Постановлением </w:t>
      </w:r>
      <w:r w:rsidR="004E53DB">
        <w:rPr>
          <w:bCs/>
        </w:rPr>
        <w:t>Администрации</w:t>
      </w:r>
    </w:p>
    <w:p w:rsidR="00927403" w:rsidRDefault="00721B46" w:rsidP="00A34E7A">
      <w:pPr>
        <w:jc w:val="center"/>
        <w:rPr>
          <w:bCs/>
        </w:rPr>
      </w:pP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  <w:r w:rsidR="00FF1EF4">
        <w:rPr>
          <w:bCs/>
        </w:rPr>
        <w:t xml:space="preserve"> Малиновско</w:t>
      </w:r>
      <w:r w:rsidR="004E53DB">
        <w:rPr>
          <w:bCs/>
        </w:rPr>
        <w:t>го</w:t>
      </w:r>
      <w:r w:rsidR="00927403">
        <w:rPr>
          <w:bCs/>
        </w:rPr>
        <w:t xml:space="preserve"> сельского поселения  </w:t>
      </w:r>
    </w:p>
    <w:p w:rsidR="00927403" w:rsidRDefault="00721B46" w:rsidP="00A34E7A">
      <w:pPr>
        <w:jc w:val="center"/>
        <w:rPr>
          <w:bCs/>
        </w:rPr>
      </w:pPr>
      <w:r>
        <w:rPr>
          <w:bCs/>
        </w:rPr>
        <w:t xml:space="preserve">   </w:t>
      </w:r>
      <w:r>
        <w:rPr>
          <w:bCs/>
        </w:rPr>
        <w:tab/>
      </w:r>
      <w:r w:rsidR="004E53DB">
        <w:rPr>
          <w:bCs/>
        </w:rPr>
        <w:t xml:space="preserve">                    от 07.11.2023 № 134</w:t>
      </w:r>
    </w:p>
    <w:p w:rsidR="00927403" w:rsidRDefault="00927403" w:rsidP="00A34E7A">
      <w:pPr>
        <w:jc w:val="center"/>
        <w:rPr>
          <w:bCs/>
        </w:rPr>
      </w:pPr>
    </w:p>
    <w:p w:rsidR="00927403" w:rsidRDefault="004E53DB" w:rsidP="00A34E7A">
      <w:pPr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</w:t>
      </w:r>
      <w:r w:rsidR="00FF1EF4">
        <w:rPr>
          <w:bCs/>
        </w:rPr>
        <w:t xml:space="preserve">Глава </w:t>
      </w:r>
      <w:proofErr w:type="spellStart"/>
      <w:r w:rsidR="00FF1EF4">
        <w:rPr>
          <w:bCs/>
        </w:rPr>
        <w:t>Малиновское</w:t>
      </w:r>
      <w:proofErr w:type="spellEnd"/>
      <w:r w:rsidR="00927403">
        <w:rPr>
          <w:bCs/>
        </w:rPr>
        <w:t xml:space="preserve"> сельского поселения</w:t>
      </w:r>
    </w:p>
    <w:p w:rsidR="00927403" w:rsidRDefault="00927403" w:rsidP="00A34E7A">
      <w:pPr>
        <w:jc w:val="center"/>
        <w:rPr>
          <w:bCs/>
        </w:rPr>
      </w:pPr>
      <w:r>
        <w:rPr>
          <w:bCs/>
        </w:rPr>
        <w:t xml:space="preserve">          </w:t>
      </w:r>
      <w:r w:rsidR="004E53DB">
        <w:rPr>
          <w:bCs/>
        </w:rPr>
        <w:t xml:space="preserve">                             </w:t>
      </w:r>
      <w:r>
        <w:rPr>
          <w:bCs/>
        </w:rPr>
        <w:t>(Глава Администрации)</w:t>
      </w:r>
    </w:p>
    <w:p w:rsidR="00927403" w:rsidRDefault="00927403" w:rsidP="00A34E7A">
      <w:pPr>
        <w:jc w:val="center"/>
        <w:rPr>
          <w:bCs/>
        </w:rPr>
      </w:pPr>
    </w:p>
    <w:p w:rsidR="00927403" w:rsidRPr="00927403" w:rsidRDefault="004E53DB" w:rsidP="00A34E7A">
      <w:pPr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="00FF1EF4">
        <w:rPr>
          <w:bCs/>
        </w:rPr>
        <w:t>__________________И.В. Сухов</w:t>
      </w:r>
    </w:p>
    <w:p w:rsidR="00927403" w:rsidRDefault="00927403" w:rsidP="00A34E7A">
      <w:pPr>
        <w:jc w:val="center"/>
        <w:rPr>
          <w:b/>
          <w:bCs/>
        </w:rPr>
      </w:pPr>
    </w:p>
    <w:p w:rsidR="00927403" w:rsidRDefault="00927403" w:rsidP="00A34E7A">
      <w:pPr>
        <w:jc w:val="center"/>
        <w:rPr>
          <w:b/>
          <w:bCs/>
        </w:rPr>
      </w:pPr>
    </w:p>
    <w:p w:rsidR="00927403" w:rsidRDefault="00927403" w:rsidP="00A34E7A">
      <w:pPr>
        <w:jc w:val="center"/>
        <w:rPr>
          <w:b/>
          <w:bCs/>
        </w:rPr>
      </w:pPr>
    </w:p>
    <w:p w:rsidR="00927403" w:rsidRDefault="00927403" w:rsidP="00A34E7A">
      <w:pPr>
        <w:jc w:val="center"/>
        <w:rPr>
          <w:b/>
          <w:bCs/>
        </w:rPr>
      </w:pPr>
    </w:p>
    <w:p w:rsidR="00721B46" w:rsidRDefault="00721B46" w:rsidP="00A34E7A">
      <w:pPr>
        <w:jc w:val="center"/>
        <w:rPr>
          <w:b/>
          <w:bCs/>
        </w:rPr>
      </w:pPr>
    </w:p>
    <w:p w:rsidR="00721B46" w:rsidRDefault="00721B46" w:rsidP="00A34E7A">
      <w:pPr>
        <w:jc w:val="center"/>
        <w:rPr>
          <w:b/>
          <w:bCs/>
        </w:rPr>
      </w:pPr>
    </w:p>
    <w:p w:rsidR="00721B46" w:rsidRDefault="00721B46" w:rsidP="00A34E7A">
      <w:pPr>
        <w:jc w:val="center"/>
        <w:rPr>
          <w:b/>
          <w:bCs/>
        </w:rPr>
      </w:pPr>
    </w:p>
    <w:p w:rsidR="00721B46" w:rsidRDefault="00721B46" w:rsidP="00A34E7A">
      <w:pPr>
        <w:jc w:val="center"/>
        <w:rPr>
          <w:b/>
          <w:bCs/>
        </w:rPr>
      </w:pPr>
    </w:p>
    <w:p w:rsidR="00721B46" w:rsidRDefault="00721B46" w:rsidP="00A34E7A">
      <w:pPr>
        <w:jc w:val="center"/>
        <w:rPr>
          <w:b/>
          <w:bCs/>
        </w:rPr>
      </w:pPr>
    </w:p>
    <w:p w:rsidR="00A34E7A" w:rsidRDefault="00A34E7A" w:rsidP="00A34E7A">
      <w:pPr>
        <w:jc w:val="center"/>
        <w:rPr>
          <w:b/>
          <w:bCs/>
        </w:rPr>
      </w:pPr>
      <w:r w:rsidRPr="00930328">
        <w:rPr>
          <w:b/>
          <w:bCs/>
        </w:rPr>
        <w:t>УСТАВ</w:t>
      </w:r>
    </w:p>
    <w:p w:rsidR="00A34E7A" w:rsidRDefault="00A34E7A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30328">
        <w:rPr>
          <w:b/>
          <w:bCs/>
        </w:rPr>
        <w:t>МУНИЦИПАЛЬНОГО УНИТАРНОГО ПРЕДПРИЯТИЯ</w:t>
      </w: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 w:rsidR="00FF1EF4">
        <w:rPr>
          <w:b/>
          <w:bCs/>
        </w:rPr>
        <w:t>МАЛИНОВСКОЕ</w:t>
      </w:r>
      <w:r>
        <w:rPr>
          <w:b/>
          <w:bCs/>
        </w:rPr>
        <w:t>»</w:t>
      </w: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7403" w:rsidRPr="00927403" w:rsidRDefault="00927403" w:rsidP="00A34E7A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2023 год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jc w:val="center"/>
      </w:pPr>
    </w:p>
    <w:p w:rsidR="00A34E7A" w:rsidRPr="00C33B99" w:rsidRDefault="00A34E7A" w:rsidP="00A34E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33B99">
        <w:rPr>
          <w:b/>
        </w:rPr>
        <w:t>1. ОБЩИЕ ПОЛОЖЕНИЯ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</w:pP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1.1. Муниципальное унитарное предприятие "</w:t>
      </w:r>
      <w:r w:rsidR="00FF1EF4">
        <w:t>Малиновское</w:t>
      </w:r>
      <w:r w:rsidRPr="00930328">
        <w:t xml:space="preserve">", основанное на праве </w:t>
      </w:r>
      <w:r w:rsidRPr="007050C6">
        <w:t>хозяйственного</w:t>
      </w:r>
      <w:r w:rsidRPr="00930328">
        <w:t xml:space="preserve"> ведения, в дальнейшем именуемое "Предприятием", создано в соответствии с постановлением Администрации </w:t>
      </w:r>
      <w:r w:rsidR="00FF1EF4">
        <w:t>Малиновское</w:t>
      </w:r>
      <w:r w:rsidRPr="00930328">
        <w:t xml:space="preserve"> сельского поселения от </w:t>
      </w:r>
      <w:r w:rsidR="004E53DB">
        <w:t>07.11.2023 № 133 «Об утверждении положения о муниципальных унитарных предприятиях муниципального образования «</w:t>
      </w:r>
      <w:proofErr w:type="spellStart"/>
      <w:r w:rsidR="004E53DB">
        <w:t>Малиновское</w:t>
      </w:r>
      <w:proofErr w:type="spellEnd"/>
      <w:r w:rsidR="004E53DB">
        <w:t xml:space="preserve"> сельское поселение»».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 xml:space="preserve">Полное наименование "Предприятия": </w:t>
      </w:r>
      <w:r w:rsidRPr="00C20EE8">
        <w:t>Муни</w:t>
      </w:r>
      <w:r w:rsidR="004E53DB">
        <w:t>ципальное унитарное предприятие</w:t>
      </w:r>
      <w:r w:rsidRPr="00C20EE8">
        <w:t>"</w:t>
      </w:r>
      <w:r w:rsidR="00E1621D" w:rsidRPr="00E1621D">
        <w:t xml:space="preserve"> </w:t>
      </w:r>
      <w:proofErr w:type="spellStart"/>
      <w:r w:rsidR="00FF1EF4">
        <w:t>Малиновское</w:t>
      </w:r>
      <w:proofErr w:type="spellEnd"/>
      <w:r w:rsidR="00E1621D" w:rsidRPr="00C20EE8">
        <w:t xml:space="preserve"> </w:t>
      </w:r>
      <w:r w:rsidRPr="00C20EE8">
        <w:t>".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Официальное сокращенное</w:t>
      </w:r>
      <w:r>
        <w:t xml:space="preserve"> наименование Предприятия: МУП </w:t>
      </w:r>
      <w:r w:rsidRPr="00930328">
        <w:t>"</w:t>
      </w:r>
      <w:r w:rsidR="00DE2EEC" w:rsidRPr="00DE2EEC">
        <w:t xml:space="preserve"> </w:t>
      </w:r>
      <w:r w:rsidR="00FF1EF4">
        <w:t>Малиновское</w:t>
      </w:r>
      <w:r w:rsidR="00E1621D" w:rsidRPr="00930328">
        <w:t xml:space="preserve"> </w:t>
      </w:r>
      <w:r w:rsidRPr="00930328">
        <w:t>".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1.2. Учредителем Предприятия является муниципальное образование "</w:t>
      </w:r>
      <w:r w:rsidR="00FF1EF4">
        <w:t>Малиновское</w:t>
      </w:r>
      <w:r w:rsidR="00FF1EF4" w:rsidRPr="00FF1EF4">
        <w:t xml:space="preserve"> </w:t>
      </w:r>
      <w:r w:rsidRPr="00930328">
        <w:t xml:space="preserve">сельское поселение" в лице Администрации </w:t>
      </w:r>
      <w:r w:rsidR="00FF1EF4">
        <w:t>Малиновского</w:t>
      </w:r>
      <w:r w:rsidR="00DE2EEC">
        <w:t xml:space="preserve"> </w:t>
      </w:r>
      <w:r w:rsidRPr="00930328">
        <w:t>сельского поселения.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Полномочия собственника имущества в соответствии с нормативными правовыми актами муниципального образования "</w:t>
      </w:r>
      <w:r w:rsidR="00FF1EF4" w:rsidRPr="00FF1EF4">
        <w:t xml:space="preserve"> Малиновское</w:t>
      </w:r>
      <w:r w:rsidRPr="00930328">
        <w:t xml:space="preserve"> сельское поселение" осуществляет Администрация </w:t>
      </w:r>
      <w:r w:rsidR="00FF1EF4" w:rsidRPr="00FF1EF4">
        <w:t>Малиновское</w:t>
      </w:r>
      <w:r w:rsidRPr="00930328">
        <w:t xml:space="preserve"> сельского поселения.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1.3. Предприятие является юридическим лицом, имеет самостоятельный баланс, расчетный и иные счета в кредитных организациях, круглую печать, содержащую его полное фирменное наимено</w:t>
      </w:r>
      <w:r>
        <w:t>вание на русском языке и адрес п</w:t>
      </w:r>
      <w:r w:rsidRPr="00930328">
        <w:t>редприятия. Предприятие вправе иметь штампы,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1.4. Предприятие осуществляет свою деятельность в соответствии с законами и иными нормативными актами Российской Федерации, Томской области и муниципального образования "</w:t>
      </w:r>
      <w:r w:rsidR="00FF1EF4" w:rsidRPr="00FF1EF4">
        <w:t>Малиновское</w:t>
      </w:r>
      <w:r w:rsidRPr="00930328">
        <w:t xml:space="preserve"> сельское поселение", а также настоящим Уставом.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1.5. Предприятие является коммерческой организацией и несет ответственность, установленную законодательством Российской Федерации, за результаты своей производственно-хозяйственной деятельности и выполнение обязательств перед собственником имущества - муниципальным образованием "</w:t>
      </w:r>
      <w:r w:rsidR="00FF1EF4" w:rsidRPr="00FF1EF4">
        <w:t>Малиновское</w:t>
      </w:r>
      <w:r w:rsidRPr="00930328">
        <w:t xml:space="preserve"> сельское поселение" в лице Администрации </w:t>
      </w:r>
      <w:r w:rsidR="00FF1EF4" w:rsidRPr="00FF1EF4">
        <w:t>Малиновское</w:t>
      </w:r>
      <w:r w:rsidRPr="00930328">
        <w:t xml:space="preserve"> сельского поселения, поставщиками, потребителями, бюджетом, банками и другими юридическими и физическими лицами.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1.6. Предприятие от своего имени приобретает имущественные и неимущественные права, несет обязанности, выступает истцом и ответчиком в суде в соответствии с действующим законодательством Российской Федерации.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Предприятие не несет ответственность по обязательствам собственника его имущества. Собственник имущества не несет ответственность по обязательствам Предприятия, за исключением случаев, если несостоятельность (банкротство) такого Предприятия вызвана собственником его имущества. В указанных случаях на собственника при недостаточности имущества Предприятия может быть возложена субсидиарная ответственность по его обязательствам.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1.7. Место нахождения Предприятия: Том</w:t>
      </w:r>
      <w:r w:rsidR="00DE2EEC">
        <w:t xml:space="preserve">ская область, Томский район, </w:t>
      </w:r>
      <w:r w:rsidR="00FF1EF4">
        <w:t xml:space="preserve">с. Малиновка ул. </w:t>
      </w:r>
      <w:proofErr w:type="spellStart"/>
      <w:r w:rsidR="00FF1EF4">
        <w:t>Чулымская</w:t>
      </w:r>
      <w:proofErr w:type="spellEnd"/>
      <w:r w:rsidR="00FF1EF4">
        <w:t>, 30.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</w:pPr>
    </w:p>
    <w:p w:rsidR="00A34E7A" w:rsidRDefault="00A34E7A" w:rsidP="00A34E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33B99">
        <w:rPr>
          <w:b/>
        </w:rPr>
        <w:t>2. ПРЕДМЕТ, ЦЕЛИ, ВИДЫ ДЕЯТЕЛЬНОСТИ</w:t>
      </w:r>
    </w:p>
    <w:p w:rsidR="004E53DB" w:rsidRPr="00C33B99" w:rsidRDefault="004E53DB" w:rsidP="00A34E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2.1. Целями создания Предприятия являются: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предоставление жилищно-коммунальных услуг населению и организациям, получение прибыли за счет эксплуатации коммунальной техники, объектов коммунальной инженерной инфраструктуры и внешнего благоустройства.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2.2. Для достижения указанных целей Предприятие может осуществлять следующие виды деятельности: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E2018E">
        <w:lastRenderedPageBreak/>
        <w:t>- эксплуатация, техническое обслуживание (ремонт) внешних и внутренних систем теплоснабжения;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эксплуатация, техническое обслуживание (ремонт) внешних и внутренних систем водоснабжения и водоотведения;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выполнение строительно-монтажных и ремонтно-строительных работ;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эксплуатация коммунальной техники;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бытовое обслуживание населения;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Pr="00930328">
        <w:t>иные виды деятельности, не противоречащие целям создания Предприятия и действующему законодательству.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2.3. Предприятие не вправе осуществлять виды деятельности, не предусмотренные настоящим Уставом. Виды деятельности (виды работ), подлежащие обязательному лицензированию (требующие допус</w:t>
      </w:r>
      <w:r>
        <w:t>ка к их выполнению), осуществляю</w:t>
      </w:r>
      <w:r w:rsidRPr="00930328">
        <w:t>тся Предприятием после получения соответствующей лицензии (свидетельство о допуске к выполнению таких видов работ).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left="540"/>
        <w:jc w:val="both"/>
      </w:pPr>
    </w:p>
    <w:p w:rsidR="00A34E7A" w:rsidRDefault="00A34E7A" w:rsidP="00A34E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33B99">
        <w:rPr>
          <w:b/>
        </w:rPr>
        <w:t>3. ИМУЩЕСТВО ПРЕДПРИЯТИЯ</w:t>
      </w:r>
    </w:p>
    <w:p w:rsidR="004E53DB" w:rsidRPr="00C33B99" w:rsidRDefault="004E53DB" w:rsidP="00A34E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3.1. Имущество Предприятия находится в муниципальной собственности муниципального образования "</w:t>
      </w:r>
      <w:r w:rsidR="00FF1EF4">
        <w:t>Малиновское</w:t>
      </w:r>
      <w:r w:rsidRPr="00930328">
        <w:t xml:space="preserve"> сельское поселение" и закрепляется за ним в установленном порядке на праве хозяйственного ведения.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3.2. Право на имущество, закрепляемое за Предприятием на праве хозяйственного ведения собственником имущества, возникает с момента передачи такого имущества Предприятию, если иное не предусмотрено законодательством Российской Федерации или не установлено решением собственника имущества о передаче имущества Предприятию. Продукция и доходы от использования имущества, находящегося в хозяйственном ведении Предприятия, а также имущество, приобретенное им за счет доходов от своей деятельности, являются муниципальной собственностью и поступают в хозяйственное ведение Предприятия.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3.3. Источниками формирования имущества Предприятия являются: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а) имущество, закрепленное за Предприятием в установленном порядке;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б) доходы и имущество, полученные в результате осуществления хозяйственной деятельности;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в) добровольные взносы (пожертвования) организаций и граждан;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г) иные источники, не противоречащие законодательству Российской Федерации.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 xml:space="preserve">3.4. Предприятие может участвовать в деятельности коммерческих и некоммерческих организаций. Решение об участии Предприятия в коммерческой или некоммерческой деятельности организации может быть принято только с согласия Администрации </w:t>
      </w:r>
      <w:r w:rsidR="00F65883">
        <w:t>Малиновского</w:t>
      </w:r>
      <w:r w:rsidRPr="00930328">
        <w:t xml:space="preserve"> сельского поселения. Предприятие не вправе выступать учредителем (участником) кредитной организации.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 xml:space="preserve">3.5. Предприятие не вправе продавать принадлежащее ему на праве хозяйственного ведения муниципальное имущество, сдавать его в аренду, отдавать в залог, вносить в качестве вклада в уставный (складочный) капитал хозяйственного товарищества или </w:t>
      </w:r>
      <w:r w:rsidR="00F65883" w:rsidRPr="00930328">
        <w:t>общества,</w:t>
      </w:r>
      <w:r w:rsidRPr="00930328">
        <w:t xml:space="preserve"> или иным способом распоряжаться таким имуществом без согласия Администрации </w:t>
      </w:r>
      <w:r w:rsidR="00F65883">
        <w:t>Малиновского</w:t>
      </w:r>
      <w:r w:rsidRPr="00930328">
        <w:t xml:space="preserve"> сельского поселения. Предприятие не вправе без согласия Администрации </w:t>
      </w:r>
      <w:r w:rsidR="00F65883">
        <w:t>Малиновского</w:t>
      </w:r>
      <w:r w:rsidR="00F65883" w:rsidRPr="00930328">
        <w:t xml:space="preserve"> </w:t>
      </w:r>
      <w:r w:rsidRPr="00930328">
        <w:t>сельского поселения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3.6. Учредитель вправе изъять излишнее, неиспользуемое либо используемое не по назначению имущество, закрепленное за Предприятием.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left="540"/>
        <w:jc w:val="both"/>
      </w:pPr>
    </w:p>
    <w:p w:rsidR="005A0959" w:rsidRPr="00927403" w:rsidRDefault="005A0959" w:rsidP="00F65883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A34E7A" w:rsidRPr="00C33B99" w:rsidRDefault="00A34E7A" w:rsidP="00A34E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33B99">
        <w:rPr>
          <w:b/>
        </w:rPr>
        <w:lastRenderedPageBreak/>
        <w:t>4. УСТАВНЫЙ, РЕЗЕРВНЫЙ ФОНДЫ И ИСПОЛЬЗОВАНИЕ</w:t>
      </w:r>
    </w:p>
    <w:p w:rsidR="00A34E7A" w:rsidRDefault="00A34E7A" w:rsidP="00A34E7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33B99">
        <w:rPr>
          <w:b/>
        </w:rPr>
        <w:t>ПРИБЫЛИ ПРЕДПРИЯТИЯ</w:t>
      </w:r>
    </w:p>
    <w:p w:rsidR="004E53DB" w:rsidRPr="00C33B99" w:rsidRDefault="004E53DB" w:rsidP="00A34E7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4.1. Уставный фонд Предприятия формируется за счет имущества и составляет</w:t>
      </w:r>
      <w:r>
        <w:t xml:space="preserve">       </w:t>
      </w:r>
      <w:r w:rsidR="00CA33B1" w:rsidRPr="00CA33B1">
        <w:t>369000,00 (Триста шестьдесят девять тысяч)</w:t>
      </w:r>
      <w:r w:rsidR="00CA33B1" w:rsidRPr="00CA33B1">
        <w:rPr>
          <w:b/>
        </w:rPr>
        <w:t xml:space="preserve"> </w:t>
      </w:r>
      <w:r w:rsidR="00CA33B1" w:rsidRPr="00CA33B1">
        <w:t>рублей</w:t>
      </w:r>
      <w:r w:rsidRPr="00930328">
        <w:t>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4.2. Уставный фонд Предприятия формируется в течение трех месяцев с момента государственной регистрации и может быть изменен в случаях и порядке, установленных действующим законодательством Российской Федерации.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4.3. Для покрытия убытков Предприятия в случае отсутствия иных средств</w:t>
      </w:r>
      <w:r>
        <w:t>,</w:t>
      </w:r>
      <w:r w:rsidRPr="00930328">
        <w:t xml:space="preserve"> Предприятие создает резервный фонд в размере 5% от чистой прибыли Предприятия, который не может быть использован для других целей.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4.4. Остающаяся в распоряжении Предприятия часть чистой прибыли используется Предприятием в установленном порядке на: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развитие и расширение финансово-хозяйственной деятельности Предприятия, пополнение оборотных средств;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рекламу продукции и услуг Предприятия;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создание фондов Предприятия;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Pr="00930328">
        <w:t>социальный фонд, средства которого используются на решение вопросов укрепления здоровья работников Предприятия, в том числе на профилактику профессиональных заболеваний.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 xml:space="preserve">Указанные фонды формируются путем ежегодных отчислений от чистой прибыли, оставшейся в распоряжении Предприятия, в размере, определяемом Администрацией </w:t>
      </w:r>
      <w:r w:rsidR="00F65883">
        <w:t>Малиновского</w:t>
      </w:r>
      <w:r w:rsidRPr="00930328">
        <w:t xml:space="preserve"> сельского поселения.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4.</w:t>
      </w:r>
      <w:r w:rsidR="00D27F3B">
        <w:t>5</w:t>
      </w:r>
      <w:r w:rsidRPr="00930328">
        <w:t xml:space="preserve">. Финансирование деятельности Предприятия осуществляется за счет доходов от реализации производимой им продукции (работ, услуг) в соответствии со сметой доходов и расходов. Размер чистой прибыли Предприятия, подлежащей перечислению в бюджет </w:t>
      </w:r>
      <w:r w:rsidR="00F65883">
        <w:t>Малиновского</w:t>
      </w:r>
      <w:r>
        <w:t xml:space="preserve"> сельского поселения </w:t>
      </w:r>
      <w:r w:rsidRPr="00930328">
        <w:t xml:space="preserve">в текущем финансовом году, определяется решением о бюджете </w:t>
      </w:r>
      <w:r w:rsidR="00F65883">
        <w:t>Малиновского</w:t>
      </w:r>
      <w:r w:rsidRPr="00930328">
        <w:t xml:space="preserve"> сельского поселения на текущий финансовый год.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4.</w:t>
      </w:r>
      <w:r w:rsidR="00D27F3B">
        <w:t>6</w:t>
      </w:r>
      <w:r w:rsidRPr="00930328">
        <w:t xml:space="preserve">. Контроль за целевым использованием и сохранностью муниципального имущества Предприятия осуществляет Администрация </w:t>
      </w:r>
      <w:r w:rsidR="00F65883">
        <w:t>Малиновского</w:t>
      </w:r>
      <w:r w:rsidRPr="00930328">
        <w:t xml:space="preserve"> сельского поселения.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</w:pPr>
    </w:p>
    <w:p w:rsidR="00A34E7A" w:rsidRDefault="00A34E7A" w:rsidP="00A34E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A020B">
        <w:rPr>
          <w:b/>
        </w:rPr>
        <w:t>5. ОРГАНИЗАЦИЯ ДЕЯТЕЛЬНОСТИ ПРЕДПРИЯТИЯ</w:t>
      </w:r>
    </w:p>
    <w:p w:rsidR="004E53DB" w:rsidRPr="005A020B" w:rsidRDefault="004E53DB" w:rsidP="00A34E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5.1. Предприятие организует свою финансово-хозяйственную деятельность исходя из необходимости выполнения работ и оказания услуг в соответствии с утвержденной в установленном порядке сметой доходов и расходов Предприятия.</w:t>
      </w:r>
    </w:p>
    <w:p w:rsidR="00A34E7A" w:rsidRPr="00930328" w:rsidRDefault="00A34E7A" w:rsidP="00F65883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5.2. Предприятие может иметь гражданские права, соответствующие предмету и целям его деятельности, определенным настоящим Уставом, и нести соответствующие обязанности. 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актами Российской Федерации.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 xml:space="preserve">Предприятие устанавливает цены и тарифы на все виды производимых работ, услуг, выпускаемую и реализуемую продукцию в соответствии с законами и иными нормативными правовыми актами Российской Федерации и </w:t>
      </w:r>
      <w:r w:rsidR="00CA33B1">
        <w:t>Малиновского</w:t>
      </w:r>
      <w:r w:rsidRPr="00930328">
        <w:t xml:space="preserve"> сельского поселения по согласованию с Администрацией </w:t>
      </w:r>
      <w:r w:rsidR="00CA33B1" w:rsidRPr="00CA33B1">
        <w:t>Малиновского</w:t>
      </w:r>
      <w:r w:rsidRPr="00930328">
        <w:t xml:space="preserve"> сельского поселения.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5.3. Для выполнения уставных целей Предприятие имеет право в порядке, установленном законами Российской Федерации и иными нормативными правовыми актами: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а) планировать свою деятельность и определять перспективы развития исходя из основных экономических показателей, спроса на работы и услуги;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б) осуществлять материально-техническое обеспечение производства;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lastRenderedPageBreak/>
        <w:t>в) приобретать или арендовать основные и оборотные средства за счет собственных финансовых ресурсов;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г) определять структуру и штатное расписание, размер, формы и системы оплаты труда работников.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5.4. Предприятие осуществляет другие права, не противоречащие федеральным законам Российской Федерации и иным нормативным правовым актам, целям и предмету деятельности Предприятия.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5.5. При осуществлении хозяйственного ведения закрепленным за Предприятием имуществом Предприятие обязано: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обеспечивать эффективное его использование строго по целевому назначению и сохранность;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не допускать ухудшения технического состояния имущества;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осуществлять его ремонты;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обеспечивать здоровые и безопасные условия труда, меры социальной защиты, своевременно и в полном объеме выплачивать работникам заработную плату и осуществлять иные выплаты;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осуществлять оперативный и бухгалтерский учет результатов производственной, хозяйственной и иной деятельности, вести статистическую и бухгалтерскую отчетность, отчитываться о результатах деятельности в порядке и сроки, установленные законодательством Российской Федерации;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предоставлять государственным и муниципальным органам информацию в порядке и случаях, предусмотренных законами Российской Федерации и иными нормативными правовыми актами;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нести ответственность в соответствии с действующим законодательством Российской Федерации за нарушение договорных, кредитных и иных обязательств.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left="540"/>
        <w:jc w:val="both"/>
      </w:pPr>
    </w:p>
    <w:p w:rsidR="00A34E7A" w:rsidRDefault="00A34E7A" w:rsidP="00A34E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BC6960">
        <w:rPr>
          <w:b/>
        </w:rPr>
        <w:t>6. УПРАВЛЕНИЕ ПРЕДПРИЯТИЕМ</w:t>
      </w:r>
    </w:p>
    <w:p w:rsidR="004E53DB" w:rsidRPr="00BC6960" w:rsidRDefault="004E53DB" w:rsidP="00A34E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 xml:space="preserve">6.1. Предприятие возглавляет директор, назначаемый Главой </w:t>
      </w:r>
      <w:r w:rsidR="00CA33B1">
        <w:t>Малиновского</w:t>
      </w:r>
      <w:r w:rsidRPr="00930328">
        <w:t xml:space="preserve"> сельского поселения.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6.2. Трудовой договор с директором Предприятия заключается, изменяется и прекращается в соответствии с действующим трудовым законодательством и иными содержащими нормы трудового права нормативными правовыми актами.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 xml:space="preserve">6.3. Права и обязанности директора, а также основания для расторжения трудовых отношений с ним регламентируются трудовым договором, заключенным с Администрацией </w:t>
      </w:r>
      <w:r w:rsidR="00CA33B1" w:rsidRPr="00CA33B1">
        <w:t>Малиновского</w:t>
      </w:r>
      <w:r w:rsidRPr="00930328">
        <w:t xml:space="preserve"> сельского поселения.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6.4. Директор Предприятия: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действует от имени Предприятия без доверенности, представляет его интересы на территории Российской Федерации и за ее пределами;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совершает в установленном порядке сделки от имени Предприятия, осуществляет прием на работу работников;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 xml:space="preserve">- организует выполнение решений Администрации </w:t>
      </w:r>
      <w:r w:rsidR="00CA33B1" w:rsidRPr="00CA33B1">
        <w:t>Малиновского</w:t>
      </w:r>
      <w:r w:rsidRPr="00930328">
        <w:t xml:space="preserve"> сельского поселения;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обеспечивает планирование финансово-хозяйственной деятельности Предприятия;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 xml:space="preserve">-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руководителя, а также принимать участие в </w:t>
      </w:r>
      <w:r w:rsidRPr="00930328">
        <w:lastRenderedPageBreak/>
        <w:t>забастовках;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действует на принципе единоначалия и несет персональную ответственность за результаты хозяйственной деятельности Предприятия;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 xml:space="preserve">- отчитывается о деятельности Предприятия в порядке и сроки, которые определяются законодательством и правовыми актами Российской Федерации и </w:t>
      </w:r>
      <w:r w:rsidR="00E2018E">
        <w:t>Малинов</w:t>
      </w:r>
      <w:r>
        <w:t>ского</w:t>
      </w:r>
      <w:r w:rsidRPr="00930328">
        <w:t xml:space="preserve"> сельского поселения;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- подлежит аттестации в установленном порядке;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 xml:space="preserve">- по соглашению с Администрацией </w:t>
      </w:r>
      <w:r w:rsidR="00CA33B1" w:rsidRPr="00CA33B1">
        <w:t>Малиновского</w:t>
      </w:r>
      <w:r>
        <w:t xml:space="preserve"> </w:t>
      </w:r>
      <w:r w:rsidRPr="00930328">
        <w:t>сельского поселения назначает и освобождает от должности главного бухгалтера и заключает с ним трудовой договор.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6.5. Директор Предприятия признается заинтересованным в совершении Предприятием сделки в случаях, признаваемых таковыми в соответствии с действующим законодательством.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 xml:space="preserve">Сделка, в совершении которой имеется заинтересованность директора Предприятия, не может совершаться Предприятием без согласия Администрации </w:t>
      </w:r>
      <w:r w:rsidR="00CA33B1" w:rsidRPr="00CA33B1">
        <w:t>Малиновского</w:t>
      </w:r>
      <w:r w:rsidRPr="00930328">
        <w:t xml:space="preserve"> сельского поселения. Сделка, в совершении которой имеется заинтересованность директора Предприятия и которая совершена без такого согласия, может быть признана недействительной как по иску самого Предприятия, так и Администрации </w:t>
      </w:r>
      <w:r w:rsidR="00CA33B1" w:rsidRPr="00CA33B1">
        <w:t>Малиновского</w:t>
      </w:r>
      <w:r w:rsidRPr="00930328">
        <w:t xml:space="preserve"> сельского поселения.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6.</w:t>
      </w:r>
      <w:r w:rsidR="004E53DB">
        <w:t>6</w:t>
      </w:r>
      <w:r w:rsidRPr="00930328">
        <w:t>. Отношения работников и директора Предприятия, возникающие на основе трудового договора, регулируются трудовым законодательством Российской Федерации.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6.</w:t>
      </w:r>
      <w:r w:rsidR="004E53DB">
        <w:t>7</w:t>
      </w:r>
      <w:r w:rsidRPr="00930328">
        <w:t>. Коллективные трудовые споры (конфликты) между администрацией Предприятия и трудовым коллективом рассматриваются в соответствии с действующим законодательством Российской Федерации.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6.</w:t>
      </w:r>
      <w:r w:rsidR="004E53DB">
        <w:t>8</w:t>
      </w:r>
      <w:r w:rsidRPr="00930328">
        <w:t>. Состав и объем сведений, составляющих служебную или коммерческую тайну, а также порядок их защиты определяются директором Предприятия в соответствии с законами Российской Федерации и иными нормативными правовыми актами.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6.</w:t>
      </w:r>
      <w:r w:rsidR="004E53DB">
        <w:t>9</w:t>
      </w:r>
      <w:r w:rsidRPr="00930328">
        <w:t>. Собственник имущества Предприятия вправе предъявить иск о возмещении убытков, причиненных Предприятию, к директору Предприятия.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left="540"/>
        <w:jc w:val="both"/>
      </w:pPr>
    </w:p>
    <w:p w:rsidR="00A34E7A" w:rsidRDefault="00A34E7A" w:rsidP="00A34E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6248C9">
        <w:rPr>
          <w:b/>
        </w:rPr>
        <w:t>7. ФИЛИАЛЫ И ПРЕДСТАВИТЕЛЬСТВА</w:t>
      </w:r>
    </w:p>
    <w:p w:rsidR="00D27F3B" w:rsidRPr="006248C9" w:rsidRDefault="00D27F3B" w:rsidP="00A34E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7.1. Предприятие может создавать по согласованию с собственником имущества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На момент своего создания Предприятие не имеет филиалов и представительств.</w:t>
      </w: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A34E7A" w:rsidRDefault="00A34E7A" w:rsidP="00A34E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6248C9">
        <w:rPr>
          <w:b/>
        </w:rPr>
        <w:t xml:space="preserve">8. УЧЕТ, ОТЧЕТНОСТЬ И </w:t>
      </w:r>
      <w:proofErr w:type="gramStart"/>
      <w:r w:rsidRPr="006248C9">
        <w:rPr>
          <w:b/>
        </w:rPr>
        <w:t>КОНТРОЛЬ ЗА</w:t>
      </w:r>
      <w:proofErr w:type="gramEnd"/>
      <w:r w:rsidRPr="006248C9">
        <w:rPr>
          <w:b/>
        </w:rPr>
        <w:t xml:space="preserve"> ДЕЯТЕЛЬНОСТЬЮ ПРЕДПРИЯТИЯ</w:t>
      </w:r>
    </w:p>
    <w:p w:rsidR="00D27F3B" w:rsidRPr="006248C9" w:rsidRDefault="00D27F3B" w:rsidP="00A34E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 xml:space="preserve">8.1. Предприятие обязано осуществлять оперативный и бухгалтерский учет результатов финансово-хозяйственной и иной деятельности, вести статистическую отчетность, отчитываться о результатах своей деятельности в соответствующих органах в порядке и сроки, установленные законодательством Российской Федерации. Предприятие обязано ежегодно не позднее 1 апреля направлять в Администрацию </w:t>
      </w:r>
      <w:r w:rsidR="00501F78" w:rsidRPr="00501F78">
        <w:t>Малиновского</w:t>
      </w:r>
      <w:r w:rsidRPr="00930328">
        <w:t xml:space="preserve"> сельского поселения копии годового отчета (баланс с приложениями и пояснительной запиской) с отметкой о принятии его налоговым органом для утверждения его показателей; представлять отчетность о деятельности, а также смету доходов и расходов Администрации </w:t>
      </w:r>
      <w:r w:rsidR="00501F78" w:rsidRPr="00501F78">
        <w:t>Малиновского</w:t>
      </w:r>
      <w:r w:rsidRPr="00930328">
        <w:t xml:space="preserve"> сельского поселения по формам и </w:t>
      </w:r>
      <w:r>
        <w:t xml:space="preserve">в </w:t>
      </w:r>
      <w:r w:rsidRPr="00930328">
        <w:t xml:space="preserve">сроки, установленные соответствующими правовыми актами; представлять бухгалтерскую документацию и материалы по финансово-хозяйственной деятельности Предприятия для проведения аудиторской проверки по требованию Администрации </w:t>
      </w:r>
      <w:r w:rsidR="00501F78" w:rsidRPr="00501F78">
        <w:t>Малиновского</w:t>
      </w:r>
      <w:r w:rsidRPr="00930328">
        <w:t xml:space="preserve"> сельского поселения; представлять на утверждение программу или бизнес-план финансово-хозяйственной деятельности Предприятия Администрации </w:t>
      </w:r>
      <w:r w:rsidR="00501F78" w:rsidRPr="00501F78">
        <w:t>Малиновского</w:t>
      </w:r>
      <w:r w:rsidRPr="00930328">
        <w:t xml:space="preserve"> сельского </w:t>
      </w:r>
      <w:r w:rsidRPr="00930328">
        <w:lastRenderedPageBreak/>
        <w:t xml:space="preserve">поселения в сроки, установленные нормативными правовыми актами Администрации </w:t>
      </w:r>
      <w:r w:rsidR="00501F78" w:rsidRPr="00501F78">
        <w:t xml:space="preserve">Малиновского </w:t>
      </w:r>
      <w:r w:rsidRPr="00930328">
        <w:t>сельского поселения.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8.2. Унитарное предприятие обязано публиковать отчетность о своей деятельности в случаях, предусмотренных федеральными законами или иными нормативными правовыми актами Российской Федерации.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8.3. За непредставление отчетности, нарушение сроков ее представления, искажение отчетных данных должностные лица Предприятия несут установленную действующим законодательством Российской Федерации ответственность.</w:t>
      </w:r>
    </w:p>
    <w:p w:rsidR="00A34E7A" w:rsidRPr="00930328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 xml:space="preserve">8.4. Контроль за производственной, хозяйственной и финансовой деятельностью Предприятия осуществляется Администрацией </w:t>
      </w:r>
      <w:r w:rsidR="00501F78" w:rsidRPr="00501F78">
        <w:t>Малиновского</w:t>
      </w:r>
      <w:r w:rsidRPr="00930328">
        <w:t xml:space="preserve"> сельского поселения, налоговыми органами, другими организациями и органами управления в пределах их компетенции, определенной законами и иными нормативными правовыми актами Российской Федерации и </w:t>
      </w:r>
      <w:r w:rsidR="00501F78" w:rsidRPr="00501F78">
        <w:t>Малиновского</w:t>
      </w:r>
      <w:r w:rsidRPr="00930328">
        <w:t xml:space="preserve"> сельского поселения, настоящим Уставом.</w:t>
      </w:r>
    </w:p>
    <w:p w:rsidR="00927403" w:rsidRDefault="00927403" w:rsidP="00A34E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A34E7A" w:rsidRDefault="00A34E7A" w:rsidP="00A34E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6248C9">
        <w:rPr>
          <w:b/>
        </w:rPr>
        <w:t>9. РЕОРГАНИЗАЦИЯ И ЛИКВИДАЦИЯ ПРЕДПРИЯТИЯ</w:t>
      </w:r>
    </w:p>
    <w:p w:rsidR="00D27F3B" w:rsidRPr="006248C9" w:rsidRDefault="00D27F3B" w:rsidP="00A34E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0" w:name="_GoBack"/>
      <w:bookmarkEnd w:id="0"/>
    </w:p>
    <w:p w:rsidR="00A34E7A" w:rsidRPr="005F2307" w:rsidRDefault="00A34E7A" w:rsidP="00A34E7A">
      <w:pPr>
        <w:widowControl w:val="0"/>
        <w:autoSpaceDE w:val="0"/>
        <w:autoSpaceDN w:val="0"/>
        <w:adjustRightInd w:val="0"/>
        <w:ind w:firstLine="540"/>
        <w:jc w:val="both"/>
      </w:pPr>
      <w:r w:rsidRPr="00930328">
        <w:t>9.1. Предприятие может быть реорганизовано или ликвидировано на основании решения учредителя в порядке, установленном действующим законодательством Российской Федерации.</w:t>
      </w:r>
    </w:p>
    <w:p w:rsidR="00A34E7A" w:rsidRPr="00594949" w:rsidRDefault="00A34E7A" w:rsidP="000B3DBD">
      <w:pPr>
        <w:jc w:val="both"/>
        <w:rPr>
          <w:sz w:val="20"/>
          <w:szCs w:val="20"/>
        </w:rPr>
      </w:pPr>
    </w:p>
    <w:sectPr w:rsidR="00A34E7A" w:rsidRPr="00594949" w:rsidSect="004E53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9E1"/>
    <w:multiLevelType w:val="hybridMultilevel"/>
    <w:tmpl w:val="ECF0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35BBC"/>
    <w:multiLevelType w:val="hybridMultilevel"/>
    <w:tmpl w:val="F2CADC8C"/>
    <w:lvl w:ilvl="0" w:tplc="30F23C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069654C"/>
    <w:multiLevelType w:val="hybridMultilevel"/>
    <w:tmpl w:val="FBBE2BB0"/>
    <w:lvl w:ilvl="0" w:tplc="48ECF3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E6B6278"/>
    <w:multiLevelType w:val="hybridMultilevel"/>
    <w:tmpl w:val="C0CA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71A5A"/>
    <w:multiLevelType w:val="hybridMultilevel"/>
    <w:tmpl w:val="5B683C4E"/>
    <w:lvl w:ilvl="0" w:tplc="EFBE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5">
    <w:nsid w:val="575C3642"/>
    <w:multiLevelType w:val="hybridMultilevel"/>
    <w:tmpl w:val="E27EBC54"/>
    <w:lvl w:ilvl="0" w:tplc="DE644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C96567"/>
    <w:multiLevelType w:val="hybridMultilevel"/>
    <w:tmpl w:val="6F9AC192"/>
    <w:lvl w:ilvl="0" w:tplc="CEDAFB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BD"/>
    <w:rsid w:val="000051B9"/>
    <w:rsid w:val="00043E08"/>
    <w:rsid w:val="00050696"/>
    <w:rsid w:val="00075483"/>
    <w:rsid w:val="000B3DBD"/>
    <w:rsid w:val="000D349B"/>
    <w:rsid w:val="001F1B00"/>
    <w:rsid w:val="00254E0F"/>
    <w:rsid w:val="0028265A"/>
    <w:rsid w:val="002E4C1A"/>
    <w:rsid w:val="00346D1C"/>
    <w:rsid w:val="00387193"/>
    <w:rsid w:val="0045376A"/>
    <w:rsid w:val="004E53DB"/>
    <w:rsid w:val="00501F78"/>
    <w:rsid w:val="00525BFC"/>
    <w:rsid w:val="00550CDF"/>
    <w:rsid w:val="00572356"/>
    <w:rsid w:val="00594949"/>
    <w:rsid w:val="005A0959"/>
    <w:rsid w:val="00622484"/>
    <w:rsid w:val="006E5479"/>
    <w:rsid w:val="007050C6"/>
    <w:rsid w:val="00721B46"/>
    <w:rsid w:val="00735F9E"/>
    <w:rsid w:val="00927403"/>
    <w:rsid w:val="00955B2B"/>
    <w:rsid w:val="00A34E7A"/>
    <w:rsid w:val="00A533F7"/>
    <w:rsid w:val="00AE4C1C"/>
    <w:rsid w:val="00B630A4"/>
    <w:rsid w:val="00B6622B"/>
    <w:rsid w:val="00BD4EEE"/>
    <w:rsid w:val="00C57427"/>
    <w:rsid w:val="00C81EB9"/>
    <w:rsid w:val="00CA33B1"/>
    <w:rsid w:val="00D27F3B"/>
    <w:rsid w:val="00D715AA"/>
    <w:rsid w:val="00DE2EEC"/>
    <w:rsid w:val="00E1621D"/>
    <w:rsid w:val="00E2018E"/>
    <w:rsid w:val="00EA7A8A"/>
    <w:rsid w:val="00EB7C84"/>
    <w:rsid w:val="00F65883"/>
    <w:rsid w:val="00F6680A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D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D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3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D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D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2023-11-07T08:13:00Z</cp:lastPrinted>
  <dcterms:created xsi:type="dcterms:W3CDTF">2023-11-07T01:37:00Z</dcterms:created>
  <dcterms:modified xsi:type="dcterms:W3CDTF">2023-11-07T08:16:00Z</dcterms:modified>
</cp:coreProperties>
</file>