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9" w:rsidRDefault="00D15389" w:rsidP="00D15389">
      <w:pPr>
        <w:pStyle w:val="a4"/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89" w:rsidRPr="00A11477" w:rsidRDefault="00D15389" w:rsidP="00D15389">
      <w:pPr>
        <w:pStyle w:val="a4"/>
        <w:rPr>
          <w:b w:val="0"/>
          <w:sz w:val="24"/>
        </w:rPr>
      </w:pPr>
    </w:p>
    <w:p w:rsidR="00D15389" w:rsidRPr="00BA62D2" w:rsidRDefault="00D15389" w:rsidP="00D15389">
      <w:pPr>
        <w:jc w:val="center"/>
        <w:rPr>
          <w:b/>
          <w:sz w:val="28"/>
          <w:szCs w:val="28"/>
        </w:rPr>
      </w:pPr>
      <w:r w:rsidRPr="00BA62D2">
        <w:rPr>
          <w:b/>
          <w:sz w:val="28"/>
          <w:szCs w:val="28"/>
        </w:rPr>
        <w:t>МУНИЦИПАЛЬНОЕ ОБРАЗОВАНИЕ</w:t>
      </w:r>
    </w:p>
    <w:p w:rsidR="00D15389" w:rsidRPr="00BA62D2" w:rsidRDefault="00D15389" w:rsidP="00D15389">
      <w:pPr>
        <w:jc w:val="center"/>
        <w:rPr>
          <w:b/>
          <w:sz w:val="28"/>
          <w:szCs w:val="28"/>
        </w:rPr>
      </w:pPr>
      <w:r w:rsidRPr="00BA62D2">
        <w:rPr>
          <w:b/>
          <w:sz w:val="28"/>
          <w:szCs w:val="28"/>
        </w:rPr>
        <w:t>«МАЛИНОВСКОЕ СЕЛЬСКОЕ ПОСЕЛЕНИЕ»</w:t>
      </w:r>
    </w:p>
    <w:p w:rsidR="00D15389" w:rsidRPr="00BA62D2" w:rsidRDefault="00D15389" w:rsidP="00D15389">
      <w:pPr>
        <w:jc w:val="center"/>
        <w:rPr>
          <w:b/>
          <w:sz w:val="28"/>
          <w:szCs w:val="28"/>
        </w:rPr>
      </w:pPr>
    </w:p>
    <w:p w:rsidR="00D15389" w:rsidRPr="00BA62D2" w:rsidRDefault="00D15389" w:rsidP="00D15389">
      <w:pPr>
        <w:jc w:val="center"/>
        <w:rPr>
          <w:b/>
          <w:sz w:val="28"/>
          <w:szCs w:val="28"/>
        </w:rPr>
      </w:pPr>
      <w:r w:rsidRPr="00BA62D2">
        <w:rPr>
          <w:b/>
          <w:sz w:val="28"/>
          <w:szCs w:val="28"/>
        </w:rPr>
        <w:t>АДМИНИСТРАЦИЯ МАЛИНОВСКОГО СЕЛЬСКОГО ПОСЕЛЕНИЯ</w:t>
      </w:r>
    </w:p>
    <w:p w:rsidR="00D15389" w:rsidRPr="00BA62D2" w:rsidRDefault="00D15389" w:rsidP="00D15389">
      <w:pPr>
        <w:jc w:val="center"/>
        <w:rPr>
          <w:b/>
          <w:sz w:val="28"/>
          <w:szCs w:val="28"/>
        </w:rPr>
      </w:pPr>
    </w:p>
    <w:p w:rsidR="00D15389" w:rsidRPr="00BA62D2" w:rsidRDefault="00D15389" w:rsidP="00D15389">
      <w:pPr>
        <w:jc w:val="center"/>
        <w:rPr>
          <w:b/>
          <w:sz w:val="28"/>
          <w:szCs w:val="28"/>
        </w:rPr>
      </w:pPr>
    </w:p>
    <w:p w:rsidR="00D15389" w:rsidRPr="00BA62D2" w:rsidRDefault="00D15389" w:rsidP="00D15389">
      <w:pPr>
        <w:jc w:val="center"/>
        <w:rPr>
          <w:b/>
          <w:sz w:val="28"/>
          <w:szCs w:val="28"/>
        </w:rPr>
      </w:pPr>
      <w:r w:rsidRPr="00BA62D2">
        <w:rPr>
          <w:b/>
          <w:sz w:val="28"/>
          <w:szCs w:val="28"/>
        </w:rPr>
        <w:t>ПОСТАНОВЛЕНИЕ</w:t>
      </w:r>
    </w:p>
    <w:p w:rsidR="00D15389" w:rsidRPr="00BA62D2" w:rsidRDefault="00D15389" w:rsidP="00D15389">
      <w:pPr>
        <w:rPr>
          <w:b/>
          <w:sz w:val="28"/>
          <w:szCs w:val="28"/>
        </w:rPr>
      </w:pPr>
      <w:r w:rsidRPr="00BA62D2">
        <w:rPr>
          <w:b/>
          <w:sz w:val="28"/>
          <w:szCs w:val="28"/>
        </w:rPr>
        <w:tab/>
      </w:r>
    </w:p>
    <w:p w:rsidR="00D15389" w:rsidRPr="00BA62D2" w:rsidRDefault="002D544B" w:rsidP="00D15389">
      <w:pPr>
        <w:rPr>
          <w:sz w:val="28"/>
          <w:szCs w:val="28"/>
        </w:rPr>
      </w:pPr>
      <w:r w:rsidRPr="00BA62D2">
        <w:rPr>
          <w:sz w:val="28"/>
          <w:szCs w:val="28"/>
        </w:rPr>
        <w:t>О</w:t>
      </w:r>
      <w:r w:rsidR="00D15389" w:rsidRPr="00BA62D2">
        <w:rPr>
          <w:sz w:val="28"/>
          <w:szCs w:val="28"/>
        </w:rPr>
        <w:t>т</w:t>
      </w:r>
      <w:r>
        <w:rPr>
          <w:sz w:val="28"/>
          <w:szCs w:val="28"/>
        </w:rPr>
        <w:t xml:space="preserve"> 22.05.2017</w:t>
      </w:r>
      <w:r w:rsidR="00D15389" w:rsidRPr="00BA62D2">
        <w:rPr>
          <w:sz w:val="28"/>
          <w:szCs w:val="28"/>
        </w:rPr>
        <w:t xml:space="preserve">                                              </w:t>
      </w:r>
      <w:r w:rsidR="00D15389" w:rsidRPr="00BA62D2">
        <w:rPr>
          <w:sz w:val="28"/>
          <w:szCs w:val="28"/>
        </w:rPr>
        <w:tab/>
        <w:t xml:space="preserve">              </w:t>
      </w:r>
      <w:r w:rsidR="00D15389">
        <w:rPr>
          <w:sz w:val="28"/>
          <w:szCs w:val="28"/>
        </w:rPr>
        <w:t xml:space="preserve">                     </w:t>
      </w:r>
      <w:r w:rsidR="00D15389" w:rsidRPr="00BA62D2">
        <w:rPr>
          <w:sz w:val="28"/>
          <w:szCs w:val="28"/>
        </w:rPr>
        <w:t xml:space="preserve">  </w:t>
      </w:r>
      <w:r w:rsidR="00D15389">
        <w:rPr>
          <w:sz w:val="28"/>
          <w:szCs w:val="28"/>
        </w:rPr>
        <w:t>№</w:t>
      </w:r>
      <w:r>
        <w:rPr>
          <w:sz w:val="28"/>
          <w:szCs w:val="28"/>
        </w:rPr>
        <w:t xml:space="preserve"> 56</w:t>
      </w:r>
    </w:p>
    <w:p w:rsidR="00D15389" w:rsidRPr="003A0501" w:rsidRDefault="00D15389" w:rsidP="00D15389">
      <w:pPr>
        <w:pStyle w:val="a3"/>
        <w:tabs>
          <w:tab w:val="clear" w:pos="6804"/>
        </w:tabs>
        <w:spacing w:before="0"/>
        <w:ind w:right="140"/>
        <w:jc w:val="center"/>
        <w:rPr>
          <w:sz w:val="16"/>
          <w:szCs w:val="16"/>
        </w:rPr>
      </w:pPr>
    </w:p>
    <w:p w:rsidR="002D544B" w:rsidRDefault="002D544B" w:rsidP="00D15389">
      <w:pPr>
        <w:autoSpaceDE w:val="0"/>
        <w:autoSpaceDN w:val="0"/>
        <w:adjustRightInd w:val="0"/>
        <w:ind w:right="4109"/>
        <w:jc w:val="both"/>
        <w:outlineLvl w:val="0"/>
        <w:rPr>
          <w:sz w:val="28"/>
          <w:szCs w:val="28"/>
        </w:rPr>
      </w:pPr>
    </w:p>
    <w:p w:rsidR="00D15389" w:rsidRPr="00726ABD" w:rsidRDefault="00D15389" w:rsidP="00D15389">
      <w:pPr>
        <w:autoSpaceDE w:val="0"/>
        <w:autoSpaceDN w:val="0"/>
        <w:adjustRightInd w:val="0"/>
        <w:ind w:right="4109"/>
        <w:jc w:val="both"/>
        <w:outlineLvl w:val="0"/>
        <w:rPr>
          <w:sz w:val="28"/>
          <w:szCs w:val="28"/>
        </w:rPr>
      </w:pPr>
      <w:r w:rsidRPr="00726ABD">
        <w:rPr>
          <w:sz w:val="28"/>
          <w:szCs w:val="28"/>
        </w:rPr>
        <w:t>Об утверждении порядка оплаты и определения цены земельных участков,  находящихся в муниципальной собственности, при продаже их собственникам зданий, строений, сооружений</w:t>
      </w:r>
    </w:p>
    <w:p w:rsidR="00D15389" w:rsidRPr="00726ABD" w:rsidRDefault="00D15389" w:rsidP="00D15389">
      <w:pPr>
        <w:pStyle w:val="headertext"/>
        <w:rPr>
          <w:sz w:val="28"/>
          <w:szCs w:val="28"/>
        </w:rPr>
      </w:pPr>
      <w:r w:rsidRPr="00726ABD">
        <w:rPr>
          <w:sz w:val="28"/>
          <w:szCs w:val="28"/>
        </w:rPr>
        <w:t xml:space="preserve">         Руководствуясь 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>от 25</w:t>
      </w:r>
      <w:r>
        <w:rPr>
          <w:sz w:val="28"/>
          <w:szCs w:val="28"/>
        </w:rPr>
        <w:t xml:space="preserve"> октября  </w:t>
      </w:r>
      <w:r w:rsidRPr="00726ABD">
        <w:rPr>
          <w:sz w:val="28"/>
          <w:szCs w:val="28"/>
        </w:rPr>
        <w:t>2001</w:t>
      </w:r>
      <w:r>
        <w:rPr>
          <w:sz w:val="28"/>
          <w:szCs w:val="28"/>
        </w:rPr>
        <w:t>г.</w:t>
      </w:r>
      <w:r w:rsidRPr="00726ABD">
        <w:rPr>
          <w:sz w:val="28"/>
          <w:szCs w:val="28"/>
        </w:rPr>
        <w:t xml:space="preserve"> №137-ФЗ</w:t>
      </w:r>
      <w:r>
        <w:rPr>
          <w:sz w:val="28"/>
          <w:szCs w:val="28"/>
        </w:rPr>
        <w:t xml:space="preserve">  </w:t>
      </w:r>
      <w:r w:rsidRPr="00726ABD">
        <w:rPr>
          <w:sz w:val="28"/>
          <w:szCs w:val="28"/>
        </w:rPr>
        <w:t xml:space="preserve"> «О введение в действие Земельного кодекса Российской Федерации» </w:t>
      </w:r>
      <w:r>
        <w:rPr>
          <w:sz w:val="28"/>
          <w:szCs w:val="28"/>
        </w:rPr>
        <w:t xml:space="preserve"> </w:t>
      </w:r>
      <w:proofErr w:type="gramStart"/>
      <w:r w:rsidRPr="00726ABD">
        <w:rPr>
          <w:sz w:val="28"/>
          <w:szCs w:val="28"/>
        </w:rPr>
        <w:t xml:space="preserve">( </w:t>
      </w:r>
      <w:proofErr w:type="gramEnd"/>
      <w:r w:rsidRPr="00726ABD"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июля </w:t>
      </w:r>
      <w:r w:rsidRPr="00726ABD">
        <w:rPr>
          <w:sz w:val="28"/>
          <w:szCs w:val="28"/>
        </w:rPr>
        <w:t>2007</w:t>
      </w:r>
      <w:r>
        <w:rPr>
          <w:sz w:val="28"/>
          <w:szCs w:val="28"/>
        </w:rPr>
        <w:t>г.</w:t>
      </w:r>
      <w:r w:rsidRPr="00726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№ 212-ФЗ), </w:t>
      </w:r>
      <w:r>
        <w:rPr>
          <w:sz w:val="28"/>
          <w:szCs w:val="28"/>
        </w:rPr>
        <w:t xml:space="preserve">    </w:t>
      </w:r>
      <w:r w:rsidRPr="00726ABD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</w:t>
      </w:r>
      <w:r w:rsidRPr="00726ABD">
        <w:rPr>
          <w:sz w:val="28"/>
          <w:szCs w:val="28"/>
        </w:rPr>
        <w:t>2003</w:t>
      </w:r>
      <w:r>
        <w:rPr>
          <w:sz w:val="28"/>
          <w:szCs w:val="28"/>
        </w:rPr>
        <w:t>г.</w:t>
      </w:r>
      <w:r w:rsidRPr="00726ABD">
        <w:rPr>
          <w:sz w:val="28"/>
          <w:szCs w:val="28"/>
        </w:rPr>
        <w:t xml:space="preserve"> №131-ФЗ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  </w:t>
      </w:r>
      <w:r w:rsidRPr="00726ABD">
        <w:rPr>
          <w:sz w:val="28"/>
          <w:szCs w:val="28"/>
        </w:rPr>
        <w:t>общих</w:t>
      </w:r>
      <w:r>
        <w:rPr>
          <w:sz w:val="28"/>
          <w:szCs w:val="28"/>
        </w:rPr>
        <w:t xml:space="preserve">  </w:t>
      </w:r>
      <w:r w:rsidRPr="00726ABD">
        <w:rPr>
          <w:sz w:val="28"/>
          <w:szCs w:val="28"/>
        </w:rPr>
        <w:t xml:space="preserve">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 в Российской Федерации»,</w:t>
      </w:r>
      <w:r>
        <w:rPr>
          <w:sz w:val="28"/>
          <w:szCs w:val="28"/>
        </w:rPr>
        <w:t xml:space="preserve">  </w:t>
      </w:r>
      <w:r w:rsidRPr="001D048F">
        <w:rPr>
          <w:sz w:val="28"/>
          <w:szCs w:val="28"/>
        </w:rPr>
        <w:t xml:space="preserve">Законом Томской области </w:t>
      </w:r>
      <w:r>
        <w:rPr>
          <w:sz w:val="28"/>
          <w:szCs w:val="28"/>
        </w:rPr>
        <w:t xml:space="preserve"> </w:t>
      </w:r>
      <w:r w:rsidRPr="001D04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D048F">
        <w:rPr>
          <w:sz w:val="28"/>
          <w:szCs w:val="28"/>
        </w:rPr>
        <w:t>09</w:t>
      </w:r>
      <w:r>
        <w:rPr>
          <w:sz w:val="28"/>
          <w:szCs w:val="28"/>
        </w:rPr>
        <w:t xml:space="preserve"> июля </w:t>
      </w:r>
      <w:r w:rsidRPr="001D048F">
        <w:rPr>
          <w:sz w:val="28"/>
          <w:szCs w:val="28"/>
        </w:rPr>
        <w:t>2015 №  100-ОЗ «О земельных отношениях в Томской области» (с последующими изменениями и дополнениями)</w:t>
      </w:r>
      <w:r w:rsidRPr="00726AB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</w:t>
      </w:r>
      <w:r w:rsidRPr="00726ABD">
        <w:rPr>
          <w:sz w:val="28"/>
          <w:szCs w:val="28"/>
        </w:rPr>
        <w:t xml:space="preserve">Уставом муниципального 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</w:t>
      </w:r>
      <w:r w:rsidRPr="00726AB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Малиновское</w:t>
      </w:r>
      <w:proofErr w:type="spellEnd"/>
      <w:r>
        <w:rPr>
          <w:sz w:val="28"/>
          <w:szCs w:val="28"/>
        </w:rPr>
        <w:t xml:space="preserve">  </w:t>
      </w:r>
      <w:r w:rsidRPr="00726ABD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 поселение»,</w:t>
      </w:r>
    </w:p>
    <w:p w:rsidR="00D15389" w:rsidRPr="00DD730F" w:rsidRDefault="00D15389" w:rsidP="00D15389">
      <w:pPr>
        <w:ind w:right="-144"/>
        <w:jc w:val="both"/>
        <w:rPr>
          <w:sz w:val="16"/>
          <w:szCs w:val="16"/>
        </w:rPr>
      </w:pPr>
      <w:r w:rsidRPr="00726ABD">
        <w:rPr>
          <w:sz w:val="28"/>
          <w:szCs w:val="28"/>
        </w:rPr>
        <w:t xml:space="preserve"> </w:t>
      </w:r>
    </w:p>
    <w:p w:rsidR="00D15389" w:rsidRPr="00726ABD" w:rsidRDefault="00D15389" w:rsidP="00D15389">
      <w:pPr>
        <w:rPr>
          <w:b/>
          <w:bCs/>
          <w:sz w:val="28"/>
          <w:szCs w:val="28"/>
        </w:rPr>
      </w:pPr>
      <w:r w:rsidRPr="00726ABD">
        <w:rPr>
          <w:b/>
          <w:bCs/>
          <w:sz w:val="28"/>
          <w:szCs w:val="28"/>
        </w:rPr>
        <w:t>ПОСТАНОВЛЯЮ:</w:t>
      </w:r>
    </w:p>
    <w:p w:rsidR="00D15389" w:rsidRPr="00DD730F" w:rsidRDefault="00D15389" w:rsidP="00D15389">
      <w:pPr>
        <w:ind w:right="-144"/>
        <w:jc w:val="both"/>
        <w:rPr>
          <w:sz w:val="16"/>
          <w:szCs w:val="16"/>
        </w:rPr>
      </w:pPr>
    </w:p>
    <w:p w:rsidR="00D15389" w:rsidRDefault="00D15389" w:rsidP="00D15389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ABD">
        <w:rPr>
          <w:sz w:val="28"/>
          <w:szCs w:val="28"/>
        </w:rPr>
        <w:t>Утвердить порядок оплаты и определения цены земельных участков,  находящихся в муниципальной собственности, при продаже их собственникам зданий, строений, сооружений,</w:t>
      </w:r>
      <w:r>
        <w:rPr>
          <w:sz w:val="28"/>
          <w:szCs w:val="28"/>
        </w:rPr>
        <w:t xml:space="preserve"> </w:t>
      </w:r>
      <w:r w:rsidRPr="00726ABD">
        <w:rPr>
          <w:sz w:val="28"/>
          <w:szCs w:val="28"/>
        </w:rPr>
        <w:t xml:space="preserve"> согласно Приложению.</w:t>
      </w:r>
    </w:p>
    <w:p w:rsidR="00D15389" w:rsidRPr="0043625F" w:rsidRDefault="00D15389" w:rsidP="00D15389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color w:val="000000"/>
        </w:rPr>
      </w:pPr>
      <w:r>
        <w:rPr>
          <w:sz w:val="28"/>
          <w:szCs w:val="28"/>
        </w:rPr>
        <w:t xml:space="preserve">2. </w:t>
      </w:r>
      <w:r w:rsidRPr="00726ABD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sz w:val="28"/>
          <w:szCs w:val="28"/>
        </w:rPr>
        <w:t>Малиновского</w:t>
      </w:r>
      <w:r w:rsidRPr="00726ABD">
        <w:rPr>
          <w:sz w:val="28"/>
          <w:szCs w:val="28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Малиновское</w:t>
      </w:r>
      <w:proofErr w:type="spellEnd"/>
      <w:r w:rsidRPr="00726ABD">
        <w:rPr>
          <w:sz w:val="28"/>
          <w:szCs w:val="28"/>
        </w:rPr>
        <w:t xml:space="preserve"> сельское поселение» в сети Интернет  </w:t>
      </w:r>
      <w:r w:rsidRPr="001D048F">
        <w:rPr>
          <w:sz w:val="28"/>
          <w:szCs w:val="28"/>
        </w:rPr>
        <w:t>(</w:t>
      </w:r>
      <w:hyperlink r:id="rId6" w:history="1">
        <w:r w:rsidRPr="001D048F">
          <w:rPr>
            <w:rStyle w:val="a6"/>
            <w:sz w:val="28"/>
            <w:szCs w:val="28"/>
          </w:rPr>
          <w:t>http://</w:t>
        </w:r>
        <w:proofErr w:type="spellStart"/>
        <w:r w:rsidRPr="001D048F">
          <w:rPr>
            <w:rStyle w:val="a6"/>
            <w:sz w:val="28"/>
            <w:szCs w:val="28"/>
            <w:lang w:val="en-US"/>
          </w:rPr>
          <w:t>malinovskoe</w:t>
        </w:r>
        <w:proofErr w:type="spellEnd"/>
        <w:r w:rsidRPr="001D048F">
          <w:rPr>
            <w:rStyle w:val="a6"/>
            <w:sz w:val="28"/>
            <w:szCs w:val="28"/>
          </w:rPr>
          <w:t>.</w:t>
        </w:r>
        <w:proofErr w:type="spellStart"/>
        <w:r w:rsidRPr="001D048F">
          <w:rPr>
            <w:rStyle w:val="a6"/>
            <w:sz w:val="28"/>
            <w:szCs w:val="28"/>
          </w:rPr>
          <w:t>tomsk.ru</w:t>
        </w:r>
        <w:proofErr w:type="spellEnd"/>
      </w:hyperlink>
      <w:r w:rsidRPr="001D048F">
        <w:rPr>
          <w:sz w:val="28"/>
          <w:szCs w:val="28"/>
        </w:rPr>
        <w:t>).</w:t>
      </w:r>
    </w:p>
    <w:p w:rsidR="00D15389" w:rsidRPr="00726ABD" w:rsidRDefault="00D15389" w:rsidP="00D15389">
      <w:pPr>
        <w:pStyle w:val="1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726ABD">
        <w:rPr>
          <w:sz w:val="28"/>
          <w:szCs w:val="28"/>
        </w:rPr>
        <w:t>Настоящее Постановление вступает в силу со дня официального опубликования</w:t>
      </w:r>
    </w:p>
    <w:p w:rsidR="00D15389" w:rsidRPr="00726ABD" w:rsidRDefault="00D15389" w:rsidP="00D15389">
      <w:pPr>
        <w:pStyle w:val="1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726ABD">
        <w:rPr>
          <w:sz w:val="28"/>
          <w:szCs w:val="28"/>
        </w:rPr>
        <w:t>Контроль за исполнение данного постановления оставляю за собой.</w:t>
      </w:r>
    </w:p>
    <w:p w:rsidR="00D15389" w:rsidRPr="00726ABD" w:rsidRDefault="00D15389" w:rsidP="00D15389">
      <w:pPr>
        <w:ind w:right="-2"/>
        <w:jc w:val="both"/>
        <w:rPr>
          <w:sz w:val="28"/>
          <w:szCs w:val="28"/>
        </w:rPr>
      </w:pPr>
    </w:p>
    <w:p w:rsidR="00D15389" w:rsidRPr="00726ABD" w:rsidRDefault="00D15389" w:rsidP="00D15389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 w:rsidRPr="00726ABD">
        <w:rPr>
          <w:sz w:val="28"/>
          <w:szCs w:val="28"/>
        </w:rPr>
        <w:t>Глава поселения</w:t>
      </w:r>
    </w:p>
    <w:p w:rsidR="00D15389" w:rsidRPr="00726ABD" w:rsidRDefault="00D15389" w:rsidP="00D15389">
      <w:pPr>
        <w:pStyle w:val="a3"/>
        <w:tabs>
          <w:tab w:val="clear" w:pos="6804"/>
          <w:tab w:val="left" w:pos="2268"/>
        </w:tabs>
        <w:spacing w:before="0"/>
        <w:jc w:val="both"/>
        <w:rPr>
          <w:b/>
          <w:sz w:val="28"/>
          <w:szCs w:val="28"/>
        </w:rPr>
      </w:pPr>
      <w:r w:rsidRPr="00726ABD">
        <w:rPr>
          <w:sz w:val="28"/>
          <w:szCs w:val="28"/>
        </w:rPr>
        <w:t xml:space="preserve">(Глава Администрации)                                                               </w:t>
      </w:r>
      <w:r>
        <w:rPr>
          <w:sz w:val="28"/>
          <w:szCs w:val="28"/>
        </w:rPr>
        <w:t>И.В.Сухов</w:t>
      </w:r>
    </w:p>
    <w:p w:rsidR="00D15389" w:rsidRPr="00726ABD" w:rsidRDefault="00D15389" w:rsidP="00D15389">
      <w:pPr>
        <w:pStyle w:val="a4"/>
        <w:jc w:val="left"/>
        <w:rPr>
          <w:b w:val="0"/>
          <w:sz w:val="28"/>
          <w:szCs w:val="28"/>
        </w:rPr>
      </w:pPr>
    </w:p>
    <w:p w:rsidR="00D15389" w:rsidRDefault="00D15389" w:rsidP="00D15389">
      <w:pPr>
        <w:pStyle w:val="a4"/>
        <w:jc w:val="left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</w:rPr>
        <w:t>Г.Ш.Мулюкова</w:t>
      </w:r>
      <w:proofErr w:type="spellEnd"/>
    </w:p>
    <w:p w:rsidR="00D15389" w:rsidRDefault="00D15389" w:rsidP="00D15389">
      <w:pPr>
        <w:pStyle w:val="a4"/>
        <w:jc w:val="left"/>
        <w:rPr>
          <w:b w:val="0"/>
          <w:sz w:val="16"/>
          <w:szCs w:val="16"/>
        </w:rPr>
      </w:pPr>
      <w:r w:rsidRPr="001D048F">
        <w:rPr>
          <w:b w:val="0"/>
          <w:sz w:val="16"/>
          <w:szCs w:val="16"/>
        </w:rPr>
        <w:t>920238</w:t>
      </w:r>
    </w:p>
    <w:p w:rsidR="00D15389" w:rsidRPr="001D048F" w:rsidRDefault="00D15389" w:rsidP="00D15389">
      <w:pPr>
        <w:pStyle w:val="a4"/>
        <w:jc w:val="left"/>
        <w:rPr>
          <w:b w:val="0"/>
          <w:sz w:val="16"/>
          <w:szCs w:val="16"/>
        </w:rPr>
      </w:pPr>
    </w:p>
    <w:p w:rsidR="00D15389" w:rsidRDefault="00D15389" w:rsidP="00D15389">
      <w:pPr>
        <w:ind w:right="-2"/>
        <w:jc w:val="right"/>
        <w:rPr>
          <w:sz w:val="28"/>
          <w:szCs w:val="28"/>
        </w:rPr>
      </w:pPr>
    </w:p>
    <w:p w:rsidR="00D15389" w:rsidRDefault="00D15389" w:rsidP="00D1538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15389" w:rsidRDefault="00D15389" w:rsidP="00D1538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5389" w:rsidRDefault="00D15389" w:rsidP="00D1538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Малиновского сельского поселения  </w:t>
      </w:r>
    </w:p>
    <w:p w:rsidR="00D15389" w:rsidRDefault="002D544B" w:rsidP="00D15389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15389">
        <w:rPr>
          <w:sz w:val="28"/>
          <w:szCs w:val="28"/>
        </w:rPr>
        <w:t>т</w:t>
      </w:r>
      <w:r>
        <w:rPr>
          <w:sz w:val="28"/>
          <w:szCs w:val="28"/>
        </w:rPr>
        <w:t xml:space="preserve"> 22.05.2017  </w:t>
      </w:r>
      <w:r w:rsidR="00D1538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56</w:t>
      </w:r>
    </w:p>
    <w:p w:rsidR="00D15389" w:rsidRDefault="00D15389" w:rsidP="00D15389">
      <w:pPr>
        <w:ind w:right="-2"/>
        <w:jc w:val="right"/>
        <w:rPr>
          <w:sz w:val="28"/>
          <w:szCs w:val="28"/>
        </w:rPr>
      </w:pPr>
    </w:p>
    <w:p w:rsidR="00D15389" w:rsidRDefault="00D15389" w:rsidP="00D1538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15389" w:rsidRDefault="00D15389" w:rsidP="00D1538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ОПЛАТЫ И ОПРЕДЕЛЕНИЯ  ЦЕНЫ ЗЕМЕЛЬНЫХ УЧАСТКОВ, НАХОДЯЩИХСЯ В МУНИЦИПАЛЬНОЙ СОБСТВЕННОСТИ ПРИ ПРОДАЖЕ ИХ СОБСТВЕННИКАМ ЗДАНИЙ, СТРОЕНИЙ, СООРУЖЕНИЙ</w:t>
      </w:r>
    </w:p>
    <w:p w:rsidR="00D15389" w:rsidRDefault="00D15389" w:rsidP="00D1538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D15389" w:rsidRDefault="00D15389" w:rsidP="00D15389">
      <w:pPr>
        <w:pStyle w:val="1"/>
        <w:numPr>
          <w:ilvl w:val="0"/>
          <w:numId w:val="2"/>
        </w:numPr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Продажа земельных участков, находящихся в муниципальной собственности, и на которых расположены здания, строения, сооружения осуществляется по цене, рассчитываемой в процентах от кадастровой стоимости указанных земельных участков, если иное не предусмотрено законодательством Российской Федерации:</w:t>
      </w:r>
    </w:p>
    <w:p w:rsidR="00D15389" w:rsidRDefault="00D15389" w:rsidP="00D15389">
      <w:pPr>
        <w:pStyle w:val="1"/>
        <w:numPr>
          <w:ilvl w:val="0"/>
          <w:numId w:val="3"/>
        </w:numPr>
        <w:tabs>
          <w:tab w:val="left" w:pos="709"/>
          <w:tab w:val="left" w:pos="1276"/>
        </w:tabs>
        <w:ind w:right="-2" w:hanging="11"/>
        <w:jc w:val="both"/>
        <w:rPr>
          <w:sz w:val="28"/>
          <w:szCs w:val="28"/>
        </w:rPr>
      </w:pPr>
      <w:r>
        <w:rPr>
          <w:sz w:val="28"/>
          <w:szCs w:val="28"/>
        </w:rPr>
        <w:t>3% от кадастровой стоимости земельного участка - для граждан при предоставлении им земельных участков, занятых:</w:t>
      </w:r>
    </w:p>
    <w:p w:rsidR="00D15389" w:rsidRDefault="00D15389" w:rsidP="00D15389">
      <w:pPr>
        <w:pStyle w:val="1"/>
        <w:tabs>
          <w:tab w:val="left" w:pos="709"/>
          <w:tab w:val="left" w:pos="1276"/>
        </w:tabs>
        <w:ind w:right="-2" w:hanging="11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-индивидуальными жилыми домами;</w:t>
      </w:r>
    </w:p>
    <w:p w:rsidR="00D15389" w:rsidRDefault="00D15389" w:rsidP="00D15389">
      <w:pPr>
        <w:pStyle w:val="1"/>
        <w:tabs>
          <w:tab w:val="left" w:pos="709"/>
          <w:tab w:val="left" w:pos="1276"/>
        </w:tabs>
        <w:ind w:right="-2" w:hanging="11"/>
        <w:jc w:val="both"/>
        <w:rPr>
          <w:sz w:val="28"/>
          <w:szCs w:val="28"/>
        </w:rPr>
      </w:pPr>
      <w:r>
        <w:rPr>
          <w:sz w:val="28"/>
          <w:szCs w:val="28"/>
        </w:rPr>
        <w:t>-зданиями, строениями, сооружениями, созданными на земельных участках, предоставленных для ведения личного подсобного хозяйства, садоводства, дачного хозяйства, огородничества;</w:t>
      </w:r>
    </w:p>
    <w:p w:rsidR="00D15389" w:rsidRPr="008F6F46" w:rsidRDefault="00D15389" w:rsidP="00D15389">
      <w:pPr>
        <w:tabs>
          <w:tab w:val="left" w:pos="709"/>
          <w:tab w:val="left" w:pos="851"/>
          <w:tab w:val="left" w:pos="1276"/>
        </w:tabs>
        <w:ind w:left="720" w:right="-2" w:hanging="11"/>
        <w:jc w:val="both"/>
        <w:rPr>
          <w:sz w:val="28"/>
          <w:szCs w:val="28"/>
        </w:rPr>
      </w:pPr>
      <w:r>
        <w:rPr>
          <w:sz w:val="28"/>
          <w:szCs w:val="28"/>
        </w:rPr>
        <w:t>2) 10% от кадастровой стоимости земельного участка - для юридических лиц, индивидуальных предпринимателей и граждан при предоставлении им земельных участков не указанных в п. 1.</w:t>
      </w:r>
    </w:p>
    <w:p w:rsidR="00D15389" w:rsidRDefault="00D15389" w:rsidP="00D15389">
      <w:pPr>
        <w:pStyle w:val="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Выкупная цена рассчитывается в процентах от кадастровой стоимости  земельного участка по следующей формуле: </w:t>
      </w:r>
    </w:p>
    <w:p w:rsidR="00D15389" w:rsidRDefault="00D15389" w:rsidP="00D15389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ВЦ = КС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%, где:</w:t>
      </w:r>
    </w:p>
    <w:p w:rsidR="00D15389" w:rsidRDefault="00D15389" w:rsidP="00D15389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ВЦ – выкупная цена земельного участка;</w:t>
      </w:r>
    </w:p>
    <w:p w:rsidR="00D15389" w:rsidRDefault="00D15389" w:rsidP="00D15389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КС – кадастровая стоимость земельного участка;</w:t>
      </w:r>
    </w:p>
    <w:p w:rsidR="00D15389" w:rsidRDefault="00D15389" w:rsidP="00D15389">
      <w:pPr>
        <w:pStyle w:val="1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% - процент кадастровой стоимости земельного участка, указанный в пункте 1 настоящего порядка.</w:t>
      </w:r>
    </w:p>
    <w:p w:rsidR="00D15389" w:rsidRPr="000E719D" w:rsidRDefault="00D15389" w:rsidP="00D15389">
      <w:pPr>
        <w:pStyle w:val="1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gramStart"/>
      <w:r w:rsidRPr="000E719D">
        <w:rPr>
          <w:sz w:val="28"/>
          <w:szCs w:val="28"/>
        </w:rPr>
        <w:t xml:space="preserve">Оплата стоимости земельных участков при их покупке осуществляется покупателем единовременно не позднее 10 календарных дней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Администрации </w:t>
      </w:r>
      <w:r>
        <w:rPr>
          <w:sz w:val="28"/>
          <w:szCs w:val="28"/>
        </w:rPr>
        <w:t>Малиновского</w:t>
      </w:r>
      <w:r w:rsidRPr="000E719D">
        <w:rPr>
          <w:sz w:val="28"/>
          <w:szCs w:val="28"/>
        </w:rPr>
        <w:t xml:space="preserve"> сельского поселения. </w:t>
      </w:r>
      <w:proofErr w:type="gramEnd"/>
    </w:p>
    <w:p w:rsidR="00D15389" w:rsidRDefault="00D15389" w:rsidP="00D15389">
      <w:pPr>
        <w:jc w:val="both"/>
        <w:rPr>
          <w:sz w:val="16"/>
          <w:szCs w:val="16"/>
        </w:rPr>
      </w:pPr>
    </w:p>
    <w:p w:rsidR="00D15389" w:rsidRDefault="00D15389" w:rsidP="00D15389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:rsidR="00D15389" w:rsidRDefault="00D15389" w:rsidP="00D15389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:rsidR="00D15389" w:rsidRDefault="00D15389" w:rsidP="00D15389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>Глава поселения</w:t>
      </w:r>
    </w:p>
    <w:p w:rsidR="00D15389" w:rsidRDefault="00D15389" w:rsidP="00D15389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>
        <w:rPr>
          <w:sz w:val="28"/>
        </w:rPr>
        <w:t>(Глава Администрации)                                                                 И.В.Сухов</w:t>
      </w:r>
    </w:p>
    <w:p w:rsidR="00D15389" w:rsidRDefault="00D15389" w:rsidP="00D15389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D15389" w:rsidRDefault="00D15389" w:rsidP="00D15389">
      <w:pPr>
        <w:pStyle w:val="a4"/>
        <w:jc w:val="left"/>
        <w:rPr>
          <w:b w:val="0"/>
          <w:sz w:val="16"/>
          <w:szCs w:val="16"/>
        </w:rPr>
      </w:pPr>
    </w:p>
    <w:p w:rsidR="00D15389" w:rsidRDefault="00D15389" w:rsidP="00D15389">
      <w:pPr>
        <w:pStyle w:val="a4"/>
        <w:jc w:val="left"/>
        <w:rPr>
          <w:b w:val="0"/>
          <w:sz w:val="16"/>
          <w:szCs w:val="16"/>
        </w:rPr>
      </w:pPr>
    </w:p>
    <w:p w:rsidR="00D15389" w:rsidRDefault="00D15389" w:rsidP="00D15389"/>
    <w:p w:rsidR="00E31B93" w:rsidRDefault="00E31B93"/>
    <w:sectPr w:rsidR="00E31B93" w:rsidSect="000E4984">
      <w:pgSz w:w="11906" w:h="16838" w:code="9"/>
      <w:pgMar w:top="567" w:right="851" w:bottom="142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4540AEB"/>
    <w:multiLevelType w:val="hybridMultilevel"/>
    <w:tmpl w:val="6188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89"/>
    <w:rsid w:val="002D544B"/>
    <w:rsid w:val="00A2394F"/>
    <w:rsid w:val="00D15389"/>
    <w:rsid w:val="00E3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15389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D153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153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D15389"/>
    <w:pPr>
      <w:ind w:left="720"/>
      <w:contextualSpacing/>
    </w:pPr>
  </w:style>
  <w:style w:type="character" w:styleId="a6">
    <w:name w:val="Hyperlink"/>
    <w:basedOn w:val="a0"/>
    <w:rsid w:val="00D15389"/>
    <w:rPr>
      <w:color w:val="0000FF"/>
      <w:u w:val="single"/>
    </w:rPr>
  </w:style>
  <w:style w:type="paragraph" w:customStyle="1" w:styleId="headertext">
    <w:name w:val="headertext"/>
    <w:basedOn w:val="a"/>
    <w:rsid w:val="00D15389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D15389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5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inovskoe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>1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3</cp:revision>
  <dcterms:created xsi:type="dcterms:W3CDTF">2017-05-22T07:34:00Z</dcterms:created>
  <dcterms:modified xsi:type="dcterms:W3CDTF">2017-05-22T07:40:00Z</dcterms:modified>
</cp:coreProperties>
</file>