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104" w:rsidRPr="00AC6104" w:rsidRDefault="00AC6104" w:rsidP="00AC6104">
      <w:pPr>
        <w:spacing w:after="0" w:line="240" w:lineRule="auto"/>
        <w:ind w:right="47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C61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МУНИЦИПАЛЬНОЕ ОБРАЗОВАНИЕ </w:t>
      </w:r>
    </w:p>
    <w:p w:rsidR="00AC6104" w:rsidRPr="00AC6104" w:rsidRDefault="00AC6104" w:rsidP="00AC6104">
      <w:pPr>
        <w:spacing w:after="0" w:line="240" w:lineRule="auto"/>
        <w:ind w:right="47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C61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«М</w:t>
      </w:r>
      <w:r w:rsidR="00EC79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АЛИНОВСКОЕ</w:t>
      </w:r>
      <w:r w:rsidRPr="00AC61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СЕЛЬСКОЕ ПОСЕЛЕНИЕ»</w:t>
      </w:r>
    </w:p>
    <w:p w:rsidR="00AC6104" w:rsidRPr="00AC6104" w:rsidRDefault="00AC6104" w:rsidP="00AC6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C6104" w:rsidRPr="00AC6104" w:rsidRDefault="00AC6104" w:rsidP="00AC6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EC7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МАЛИНОВСКОГО</w:t>
      </w:r>
    </w:p>
    <w:p w:rsidR="00AC6104" w:rsidRPr="00AC6104" w:rsidRDefault="00AC6104" w:rsidP="00AC6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AC6104" w:rsidRPr="00AC6104" w:rsidRDefault="00AC6104" w:rsidP="00AC6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6104" w:rsidRPr="00AC6104" w:rsidRDefault="00AC6104" w:rsidP="00AC6104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61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C6104" w:rsidRPr="00AC6104" w:rsidRDefault="00AC6104" w:rsidP="00AC6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AC6104" w:rsidRPr="00AC6104" w:rsidRDefault="00806AF8" w:rsidP="00AC61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июля  </w:t>
      </w:r>
      <w:r w:rsidR="00AC6104" w:rsidRPr="00AC6104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AC610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C6104" w:rsidRPr="00AC610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AC6104" w:rsidRPr="00AC6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6104" w:rsidRPr="00AC6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6104" w:rsidRPr="00AC6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</w:t>
      </w:r>
      <w:r w:rsidR="00AC6104" w:rsidRPr="00AC6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6104" w:rsidRPr="00AC6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6104" w:rsidRPr="00AC6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6104" w:rsidRPr="00AC6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№ </w:t>
      </w:r>
      <w:r w:rsidR="00125B57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</w:p>
    <w:p w:rsidR="00AC6104" w:rsidRPr="00AC6104" w:rsidRDefault="00AC6104" w:rsidP="00AC61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104" w:rsidRPr="00AC6104" w:rsidRDefault="00AC6104" w:rsidP="008304F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10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AC61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C79F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EC79F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алиновка</w:t>
      </w:r>
    </w:p>
    <w:p w:rsidR="00AC6104" w:rsidRPr="00AC6104" w:rsidRDefault="00AC6104" w:rsidP="00AC6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B57" w:rsidRPr="00125B57" w:rsidRDefault="00125B57" w:rsidP="00125B57">
      <w:pPr>
        <w:spacing w:line="240" w:lineRule="auto"/>
        <w:rPr>
          <w:rFonts w:ascii="Times New Roman" w:hAnsi="Times New Roman" w:cs="Times New Roman"/>
        </w:rPr>
      </w:pPr>
      <w:r w:rsidRPr="00125B57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 </w:t>
      </w:r>
      <w:r w:rsidRPr="00125B57">
        <w:rPr>
          <w:rFonts w:ascii="Times New Roman" w:hAnsi="Times New Roman" w:cs="Times New Roman"/>
        </w:rPr>
        <w:t>Об утверждении Порядка предоставления субсидий</w:t>
      </w:r>
    </w:p>
    <w:p w:rsidR="00125B57" w:rsidRPr="00125B57" w:rsidRDefault="00125B57" w:rsidP="00125B57">
      <w:pPr>
        <w:spacing w:line="240" w:lineRule="auto"/>
        <w:rPr>
          <w:rFonts w:ascii="Times New Roman" w:hAnsi="Times New Roman" w:cs="Times New Roman"/>
        </w:rPr>
      </w:pPr>
      <w:r w:rsidRPr="00125B57">
        <w:rPr>
          <w:rFonts w:ascii="Times New Roman" w:hAnsi="Times New Roman" w:cs="Times New Roman"/>
        </w:rPr>
        <w:t xml:space="preserve"> </w:t>
      </w:r>
      <w:proofErr w:type="gramStart"/>
      <w:r w:rsidRPr="00125B57">
        <w:rPr>
          <w:rFonts w:ascii="Times New Roman" w:hAnsi="Times New Roman" w:cs="Times New Roman"/>
        </w:rPr>
        <w:t xml:space="preserve">юридическим лицам (за исключением субсидий </w:t>
      </w:r>
      <w:proofErr w:type="gramEnd"/>
    </w:p>
    <w:p w:rsidR="00125B57" w:rsidRPr="00125B57" w:rsidRDefault="00125B57" w:rsidP="00125B57">
      <w:pPr>
        <w:spacing w:line="240" w:lineRule="auto"/>
        <w:rPr>
          <w:rFonts w:ascii="Times New Roman" w:hAnsi="Times New Roman" w:cs="Times New Roman"/>
        </w:rPr>
      </w:pPr>
      <w:r w:rsidRPr="00125B57">
        <w:rPr>
          <w:rFonts w:ascii="Times New Roman" w:hAnsi="Times New Roman" w:cs="Times New Roman"/>
        </w:rPr>
        <w:t>государственным (муниципальным) учреждениям),</w:t>
      </w:r>
    </w:p>
    <w:p w:rsidR="00125B57" w:rsidRPr="00125B57" w:rsidRDefault="00125B57" w:rsidP="00125B57">
      <w:pPr>
        <w:spacing w:line="240" w:lineRule="auto"/>
        <w:rPr>
          <w:rFonts w:ascii="Times New Roman" w:hAnsi="Times New Roman" w:cs="Times New Roman"/>
        </w:rPr>
      </w:pPr>
      <w:r w:rsidRPr="00125B57">
        <w:rPr>
          <w:rFonts w:ascii="Times New Roman" w:hAnsi="Times New Roman" w:cs="Times New Roman"/>
        </w:rPr>
        <w:t xml:space="preserve"> индивидуальным предпринимателям,</w:t>
      </w:r>
    </w:p>
    <w:p w:rsidR="00125B57" w:rsidRPr="00125B57" w:rsidRDefault="00125B57" w:rsidP="00125B57">
      <w:pPr>
        <w:spacing w:line="240" w:lineRule="auto"/>
        <w:rPr>
          <w:rFonts w:ascii="Times New Roman" w:hAnsi="Times New Roman" w:cs="Times New Roman"/>
        </w:rPr>
      </w:pPr>
      <w:r w:rsidRPr="00125B57">
        <w:rPr>
          <w:rFonts w:ascii="Times New Roman" w:hAnsi="Times New Roman" w:cs="Times New Roman"/>
        </w:rPr>
        <w:t>физическим лицам – производителям товаров,</w:t>
      </w:r>
    </w:p>
    <w:p w:rsidR="00125B57" w:rsidRPr="00125B57" w:rsidRDefault="00125B57" w:rsidP="00125B57">
      <w:pPr>
        <w:spacing w:line="240" w:lineRule="auto"/>
        <w:rPr>
          <w:rFonts w:ascii="Times New Roman" w:hAnsi="Times New Roman" w:cs="Times New Roman"/>
        </w:rPr>
      </w:pPr>
      <w:r w:rsidRPr="00125B57">
        <w:rPr>
          <w:rFonts w:ascii="Times New Roman" w:hAnsi="Times New Roman" w:cs="Times New Roman"/>
        </w:rPr>
        <w:t xml:space="preserve"> работ, услуг из бюджета Малиновского сельского поселения</w:t>
      </w:r>
    </w:p>
    <w:p w:rsidR="00125B57" w:rsidRPr="00125B57" w:rsidRDefault="00125B57" w:rsidP="00125B57">
      <w:pPr>
        <w:pStyle w:val="a5"/>
        <w:tabs>
          <w:tab w:val="left" w:pos="3969"/>
          <w:tab w:val="left" w:pos="4111"/>
        </w:tabs>
        <w:ind w:right="3955"/>
        <w:rPr>
          <w:b w:val="0"/>
          <w:szCs w:val="24"/>
        </w:rPr>
      </w:pPr>
    </w:p>
    <w:p w:rsidR="00125B57" w:rsidRPr="00125B57" w:rsidRDefault="00125B57" w:rsidP="00125B57">
      <w:p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25B57">
        <w:rPr>
          <w:rFonts w:ascii="Times New Roman" w:hAnsi="Times New Roman" w:cs="Times New Roman"/>
          <w:b/>
          <w:sz w:val="24"/>
          <w:szCs w:val="24"/>
        </w:rPr>
        <w:tab/>
      </w:r>
      <w:r w:rsidRPr="00125B57">
        <w:rPr>
          <w:rFonts w:ascii="Times New Roman" w:hAnsi="Times New Roman" w:cs="Times New Roman"/>
          <w:sz w:val="24"/>
          <w:szCs w:val="24"/>
        </w:rPr>
        <w:t xml:space="preserve">Руководствуясь статьей 78 Бюджетного кодекса Российской Федерации, </w:t>
      </w:r>
    </w:p>
    <w:p w:rsidR="00125B57" w:rsidRPr="00125B57" w:rsidRDefault="00125B57" w:rsidP="00125B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5B57" w:rsidRPr="00125B57" w:rsidRDefault="00125B57" w:rsidP="00125B57">
      <w:pPr>
        <w:pStyle w:val="a5"/>
        <w:tabs>
          <w:tab w:val="left" w:pos="900"/>
        </w:tabs>
        <w:jc w:val="both"/>
        <w:rPr>
          <w:b w:val="0"/>
          <w:szCs w:val="24"/>
        </w:rPr>
      </w:pPr>
    </w:p>
    <w:p w:rsidR="00125B57" w:rsidRPr="00125B57" w:rsidRDefault="00125B57" w:rsidP="00125B57">
      <w:pPr>
        <w:pStyle w:val="a5"/>
        <w:tabs>
          <w:tab w:val="left" w:pos="7513"/>
        </w:tabs>
        <w:rPr>
          <w:b w:val="0"/>
          <w:szCs w:val="24"/>
        </w:rPr>
      </w:pPr>
      <w:r w:rsidRPr="00125B57">
        <w:rPr>
          <w:b w:val="0"/>
          <w:szCs w:val="24"/>
        </w:rPr>
        <w:t>ПОСТАНОВЛЯЮ:</w:t>
      </w:r>
    </w:p>
    <w:p w:rsidR="00125B57" w:rsidRPr="00125B57" w:rsidRDefault="00125B57" w:rsidP="00125B57">
      <w:pPr>
        <w:pStyle w:val="a5"/>
        <w:tabs>
          <w:tab w:val="left" w:pos="7513"/>
        </w:tabs>
        <w:rPr>
          <w:b w:val="0"/>
          <w:szCs w:val="24"/>
        </w:rPr>
      </w:pPr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 xml:space="preserve">1. Утвердить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>
        <w:rPr>
          <w:rFonts w:ascii="Times New Roman" w:hAnsi="Times New Roman" w:cs="Times New Roman"/>
          <w:sz w:val="24"/>
          <w:szCs w:val="24"/>
        </w:rPr>
        <w:t>Малиновского</w:t>
      </w:r>
      <w:r w:rsidRPr="00125B57">
        <w:rPr>
          <w:rFonts w:ascii="Times New Roman" w:hAnsi="Times New Roman" w:cs="Times New Roman"/>
          <w:sz w:val="24"/>
          <w:szCs w:val="24"/>
        </w:rPr>
        <w:t xml:space="preserve"> сельского поселения согласно приложению № 1 к настоящему постановлению. </w:t>
      </w:r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2. Установить главным распорядителем средств бюджета по предоставлению субсидий администрацию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Малиновское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сельское  поселение»</w:t>
      </w:r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pacing w:val="-1"/>
          <w:sz w:val="24"/>
          <w:szCs w:val="24"/>
        </w:rPr>
        <w:t>3. Настоящее постановление вступает в силу со дня подписания.</w:t>
      </w:r>
    </w:p>
    <w:p w:rsid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Pr="00125B57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125B57">
        <w:rPr>
          <w:rFonts w:ascii="Times New Roman" w:hAnsi="Times New Roman" w:cs="Times New Roman"/>
          <w:sz w:val="24"/>
          <w:szCs w:val="24"/>
        </w:rPr>
        <w:t xml:space="preserve"> настоящее  постановление в информационном бюллетене </w:t>
      </w:r>
      <w:r>
        <w:rPr>
          <w:rFonts w:ascii="Times New Roman" w:hAnsi="Times New Roman" w:cs="Times New Roman"/>
          <w:sz w:val="24"/>
          <w:szCs w:val="24"/>
        </w:rPr>
        <w:t xml:space="preserve">Малиновского </w:t>
      </w:r>
      <w:r w:rsidRPr="00125B57">
        <w:rPr>
          <w:rFonts w:ascii="Times New Roman" w:hAnsi="Times New Roman" w:cs="Times New Roman"/>
          <w:sz w:val="24"/>
          <w:szCs w:val="24"/>
        </w:rPr>
        <w:t>сельского поселения и разместить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Малиновское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B57">
        <w:rPr>
          <w:rFonts w:ascii="Times New Roman" w:hAnsi="Times New Roman" w:cs="Times New Roman"/>
          <w:sz w:val="24"/>
          <w:szCs w:val="24"/>
        </w:rPr>
        <w:t>сельское поселение» в сети Интернет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125B5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25B57">
        <w:rPr>
          <w:rFonts w:ascii="Times New Roman" w:hAnsi="Times New Roman" w:cs="Times New Roman"/>
          <w:sz w:val="24"/>
          <w:szCs w:val="24"/>
        </w:rPr>
        <w:t xml:space="preserve"> выполнением  настоящего постановления оставляю за собой.</w:t>
      </w:r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B57" w:rsidRPr="00125B57" w:rsidRDefault="008304FE" w:rsidP="00125B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И.о. </w:t>
      </w:r>
      <w:r w:rsidR="00125B57">
        <w:rPr>
          <w:rFonts w:ascii="Times New Roman" w:hAnsi="Times New Roman" w:cs="Times New Roman"/>
          <w:sz w:val="24"/>
          <w:szCs w:val="24"/>
        </w:rPr>
        <w:t>Главы</w:t>
      </w:r>
      <w:r w:rsidR="00125B57" w:rsidRPr="00125B57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125B57" w:rsidRPr="00125B57">
        <w:rPr>
          <w:rFonts w:ascii="Times New Roman" w:hAnsi="Times New Roman" w:cs="Times New Roman"/>
          <w:sz w:val="24"/>
          <w:szCs w:val="24"/>
        </w:rPr>
        <w:tab/>
      </w:r>
      <w:r w:rsidR="00125B57" w:rsidRPr="00125B57">
        <w:rPr>
          <w:rFonts w:ascii="Times New Roman" w:hAnsi="Times New Roman" w:cs="Times New Roman"/>
          <w:sz w:val="24"/>
          <w:szCs w:val="24"/>
        </w:rPr>
        <w:tab/>
      </w:r>
      <w:r w:rsidR="00125B57" w:rsidRPr="00125B57">
        <w:rPr>
          <w:rFonts w:ascii="Times New Roman" w:hAnsi="Times New Roman" w:cs="Times New Roman"/>
          <w:sz w:val="24"/>
          <w:szCs w:val="24"/>
        </w:rPr>
        <w:tab/>
      </w:r>
      <w:r w:rsidR="00125B57" w:rsidRPr="00125B5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r w:rsidR="00125B57" w:rsidRPr="00125B57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125B57" w:rsidRPr="00125B5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25B57" w:rsidRPr="00125B57" w:rsidRDefault="00125B57" w:rsidP="00125B57">
      <w:pPr>
        <w:pStyle w:val="a4"/>
        <w:tabs>
          <w:tab w:val="clear" w:pos="6804"/>
        </w:tabs>
        <w:spacing w:before="0"/>
        <w:rPr>
          <w:szCs w:val="24"/>
        </w:rPr>
      </w:pPr>
      <w:r>
        <w:rPr>
          <w:szCs w:val="24"/>
        </w:rPr>
        <w:t>(Главы</w:t>
      </w:r>
      <w:r w:rsidRPr="00125B57">
        <w:rPr>
          <w:szCs w:val="24"/>
        </w:rPr>
        <w:t xml:space="preserve"> Администрации)                                                                              А.И. </w:t>
      </w:r>
      <w:proofErr w:type="spellStart"/>
      <w:r>
        <w:rPr>
          <w:szCs w:val="24"/>
        </w:rPr>
        <w:t>Дуквин</w:t>
      </w:r>
      <w:proofErr w:type="spellEnd"/>
    </w:p>
    <w:p w:rsidR="00125B57" w:rsidRPr="00125B57" w:rsidRDefault="00125B57" w:rsidP="00125B57">
      <w:pPr>
        <w:rPr>
          <w:rFonts w:ascii="Times New Roman" w:hAnsi="Times New Roman" w:cs="Times New Roman"/>
        </w:rPr>
      </w:pPr>
    </w:p>
    <w:p w:rsidR="00125B57" w:rsidRPr="00125B57" w:rsidRDefault="00125B57" w:rsidP="00125B57">
      <w:pPr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Администрации  </w:t>
      </w:r>
      <w:r>
        <w:rPr>
          <w:rFonts w:ascii="Times New Roman" w:hAnsi="Times New Roman" w:cs="Times New Roman"/>
          <w:sz w:val="24"/>
          <w:szCs w:val="24"/>
        </w:rPr>
        <w:t>Малиновского</w:t>
      </w:r>
      <w:r w:rsidRPr="00125B5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25B57" w:rsidRPr="00125B57" w:rsidRDefault="00125B57" w:rsidP="00125B57">
      <w:pPr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125B57">
        <w:rPr>
          <w:rFonts w:ascii="Times New Roman" w:hAnsi="Times New Roman" w:cs="Times New Roman"/>
          <w:sz w:val="24"/>
          <w:szCs w:val="24"/>
        </w:rPr>
        <w:t xml:space="preserve">.07.2016 № </w:t>
      </w:r>
      <w:r>
        <w:rPr>
          <w:rFonts w:ascii="Times New Roman" w:hAnsi="Times New Roman" w:cs="Times New Roman"/>
          <w:sz w:val="24"/>
          <w:szCs w:val="24"/>
        </w:rPr>
        <w:t>74</w:t>
      </w:r>
    </w:p>
    <w:p w:rsidR="00125B57" w:rsidRPr="00125B57" w:rsidRDefault="00125B57" w:rsidP="00125B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B57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125B57" w:rsidRPr="00125B57" w:rsidRDefault="00125B57" w:rsidP="00125B57">
      <w:pPr>
        <w:pStyle w:val="ConsPlusTitle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 xml:space="preserve">предоставления субсидий юридическим лицам (за исключением субсидий  государственным (муниципальным) учреждениям), индивидуальным предпринимателям, физическим лицам – производителям товаров, работ, услуг из бюджета </w:t>
      </w:r>
      <w:r>
        <w:rPr>
          <w:rFonts w:ascii="Times New Roman" w:hAnsi="Times New Roman" w:cs="Times New Roman"/>
          <w:sz w:val="24"/>
          <w:szCs w:val="24"/>
        </w:rPr>
        <w:t>Малиновского</w:t>
      </w:r>
      <w:r w:rsidRPr="00125B5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color w:val="244066"/>
          <w:sz w:val="24"/>
          <w:szCs w:val="24"/>
        </w:rPr>
        <w:t xml:space="preserve"> 1. </w:t>
      </w:r>
      <w:r w:rsidRPr="00125B57"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со статьей 78 Бюджетного кодекса Российской Федерации и устанавливает порядок предоставления  за счет средств местного бюджета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(далее получателям субсидии).</w:t>
      </w:r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2. Предоставление субсидий осуществляется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услуг.</w:t>
      </w:r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25B57">
        <w:rPr>
          <w:rFonts w:ascii="Times New Roman" w:hAnsi="Times New Roman" w:cs="Times New Roman"/>
          <w:sz w:val="24"/>
          <w:szCs w:val="24"/>
        </w:rPr>
        <w:t xml:space="preserve">Субсидии юридическим лицам (за исключением субсидий государственным (муниципальным) учреждениям, а также грантов в форме субсидий, в том числе предоставляемых на конкурсной основе) индивидуальным предпринимателям, а также физическим лицам – производителям товаров, работ, услуг из местного бюджета предоставляются в соответствии с решением представительного органа поселения о бюджете </w:t>
      </w:r>
      <w:r>
        <w:rPr>
          <w:rFonts w:ascii="Times New Roman" w:hAnsi="Times New Roman" w:cs="Times New Roman"/>
          <w:sz w:val="24"/>
          <w:szCs w:val="24"/>
        </w:rPr>
        <w:t xml:space="preserve">Малиновского </w:t>
      </w:r>
      <w:r w:rsidRPr="00125B57">
        <w:rPr>
          <w:rFonts w:ascii="Times New Roman" w:hAnsi="Times New Roman" w:cs="Times New Roman"/>
          <w:sz w:val="24"/>
          <w:szCs w:val="24"/>
        </w:rPr>
        <w:t xml:space="preserve"> сельского поселения на соответствующий период, определяющим категории получателей субсидии.</w:t>
      </w:r>
      <w:proofErr w:type="gramEnd"/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4. Настоящий Порядок определяет:</w:t>
      </w:r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B57">
        <w:rPr>
          <w:rFonts w:ascii="Times New Roman" w:hAnsi="Times New Roman" w:cs="Times New Roman"/>
          <w:sz w:val="24"/>
          <w:szCs w:val="24"/>
        </w:rPr>
        <w:t>- категории и (или) критерии отбора юридических лиц (за исключением государственным (муниципальных) учреждений), индивидуальных предпринимателей, физических лиц – производителей товаров, работ, услуг, имеющих право на получение субсидий;</w:t>
      </w:r>
      <w:proofErr w:type="gramEnd"/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-  цели, условия и порядок предоставления субсидий;</w:t>
      </w:r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- порядок возврата субсидий в местный бюджет в случае нарушения условий, установленных при их предоставлении;</w:t>
      </w:r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-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субсидий;</w:t>
      </w:r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- положения об обязательной проверке главным распорядителем бюджетных средств, предоставляющим субсидию, и органом  муниципального финансового контроля соблюдения условий, целей и порядка предоставления субсидий их получателям.</w:t>
      </w:r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 xml:space="preserve">5. Критериями отбора юридических лиц (за исключением государственных (муниципальных) учреждений), индивидуальных предпринимателей, физических лиц – производителей товаров, работ, </w:t>
      </w:r>
      <w:proofErr w:type="gramStart"/>
      <w:r w:rsidRPr="00125B57">
        <w:rPr>
          <w:rFonts w:ascii="Times New Roman" w:hAnsi="Times New Roman" w:cs="Times New Roman"/>
          <w:sz w:val="24"/>
          <w:szCs w:val="24"/>
        </w:rPr>
        <w:t xml:space="preserve">услуг, имеющих право на получение субсидий из бюджета </w:t>
      </w:r>
      <w:r>
        <w:rPr>
          <w:rFonts w:ascii="Times New Roman" w:hAnsi="Times New Roman" w:cs="Times New Roman"/>
          <w:sz w:val="24"/>
          <w:szCs w:val="24"/>
        </w:rPr>
        <w:t xml:space="preserve">Малиновского </w:t>
      </w:r>
      <w:r w:rsidRPr="00125B57">
        <w:rPr>
          <w:rFonts w:ascii="Times New Roman" w:hAnsi="Times New Roman" w:cs="Times New Roman"/>
          <w:sz w:val="24"/>
          <w:szCs w:val="24"/>
        </w:rPr>
        <w:t xml:space="preserve"> сельского поселения являются</w:t>
      </w:r>
      <w:proofErr w:type="gramEnd"/>
      <w:r w:rsidRPr="00125B57">
        <w:rPr>
          <w:rFonts w:ascii="Times New Roman" w:hAnsi="Times New Roman" w:cs="Times New Roman"/>
          <w:sz w:val="24"/>
          <w:szCs w:val="24"/>
        </w:rPr>
        <w:t>:</w:t>
      </w:r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lastRenderedPageBreak/>
        <w:t>- осуществление юридическим лицом, индивидуальным предпринимателем, физическим лицом – производителями товаров, работ, услуг деятельности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Малиновское</w:t>
      </w:r>
      <w:proofErr w:type="spellEnd"/>
      <w:r w:rsidRPr="00125B57">
        <w:rPr>
          <w:rFonts w:ascii="Times New Roman" w:hAnsi="Times New Roman" w:cs="Times New Roman"/>
          <w:sz w:val="24"/>
          <w:szCs w:val="24"/>
        </w:rPr>
        <w:t xml:space="preserve"> сельское поселение»;</w:t>
      </w:r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 xml:space="preserve">- соответствие сферы деятельности юридического лица, индивидуального предпринимателя, физического лица – производителей товаров, работ, услуг видам деятельности, определенным решением  о бюджете </w:t>
      </w:r>
      <w:r>
        <w:rPr>
          <w:rFonts w:ascii="Times New Roman" w:hAnsi="Times New Roman" w:cs="Times New Roman"/>
          <w:sz w:val="24"/>
          <w:szCs w:val="24"/>
        </w:rPr>
        <w:t>Малиновского</w:t>
      </w:r>
      <w:r w:rsidRPr="00125B57">
        <w:rPr>
          <w:rFonts w:ascii="Times New Roman" w:hAnsi="Times New Roman" w:cs="Times New Roman"/>
          <w:sz w:val="24"/>
          <w:szCs w:val="24"/>
        </w:rPr>
        <w:t xml:space="preserve"> сельского поселения на очередной финансовый год;</w:t>
      </w:r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- отсутствие в отношении юридического лица, индивидуального предпринимателя решения арбитражного суда о признании банкротом и процедуры ликвидации;</w:t>
      </w:r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- актуальность и социальная значимость производства товаров, выполнения работ, оказания  услуг.</w:t>
      </w:r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6. Субсидии предоставляются на следующие цели:</w:t>
      </w:r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- компенсации выпадающих доходов организациям, предоставляющим населению жилищно-коммунальные услуги теплоснабжения за счет платежей, не обеспечивающих возмещение издержек;</w:t>
      </w:r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- компенсации выпадающих доходов организациям, предоставляющим населению услуги водоснабжения и водоотведения по тарифам, не обеспечивающим возмещение издержек;</w:t>
      </w:r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- возмещение части затрат по содержанию и ремонту муниципальных автомобильных дорог и инженерных сооружений на них  в границах поселения, санитарной очистке;</w:t>
      </w:r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- мероприятия в области коммунального хозяйства (убытки бани);</w:t>
      </w:r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- возмещения затрат по организации и содержанию мест  захоронения;</w:t>
      </w:r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- возмещения расходов, связанных с содержанием временно свободных (незаселенных) жилых помещений муниципального жилищного фонда;</w:t>
      </w:r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- возмещения расходов, связанных с содержанием нежилых зданий, находящихся в муниципальной собственности.</w:t>
      </w:r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 xml:space="preserve">-  возмещение расходов по установке в многоквартирных домах </w:t>
      </w:r>
      <w:proofErr w:type="spellStart"/>
      <w:r w:rsidRPr="00125B57"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 w:rsidRPr="00125B57">
        <w:rPr>
          <w:rFonts w:ascii="Times New Roman" w:hAnsi="Times New Roman" w:cs="Times New Roman"/>
          <w:sz w:val="24"/>
          <w:szCs w:val="24"/>
        </w:rPr>
        <w:t>  приборов учета водоснабжения в части муниципальных квартир.</w:t>
      </w:r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 xml:space="preserve">- возмещение расходов по установке в многоквартирных домах </w:t>
      </w:r>
      <w:proofErr w:type="spellStart"/>
      <w:r w:rsidRPr="00125B57"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 w:rsidRPr="00125B57">
        <w:rPr>
          <w:rFonts w:ascii="Times New Roman" w:hAnsi="Times New Roman" w:cs="Times New Roman"/>
          <w:sz w:val="24"/>
          <w:szCs w:val="24"/>
        </w:rPr>
        <w:t>  приборов учета электроснабжения в части муниципальных квартир.</w:t>
      </w:r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7. 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  очередной финансовый год.</w:t>
      </w:r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Отбор юридических лиц (за исключением государственных (муниципальных) учреждений), индивидуальных предпринимателей, физических лиц – производителей товаров, работ, услуг осуществляется администрацией в соответствии с Критериями отбора, утвержденными настоящим Порядком. Для проведения отбора получателей субсидий на основании распоряжения администрации образуется комиссия из числа компетентных специалистов.</w:t>
      </w:r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lastRenderedPageBreak/>
        <w:t xml:space="preserve">Для проведения отбора получателей субсидий постановлением администрации объявляется прием заявлений с указанием сроков приема документов для участия в отборе и адреса приема документов. </w:t>
      </w:r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Для участия в отборе получатели субсидий представляют в администрацию следующие документы:</w:t>
      </w:r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- заявка на заключение соглашения о предоставлении субсидий в произвольной форме;</w:t>
      </w:r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- копия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копия свидетельства о постановке на учет физического лица;</w:t>
      </w:r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- копия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предпринимателей, датированная не ранее 6 месяцев от даты подачи заявления;</w:t>
      </w:r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- копия устава;</w:t>
      </w:r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- расчеты недополученных доходов за отчетный период;</w:t>
      </w:r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- отчет об использовании субсидий за предшествующий период;</w:t>
      </w:r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- расчеты доходов и расходов по направлениям деятельности.</w:t>
      </w:r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8. Главный распорядитель сре</w:t>
      </w:r>
      <w:proofErr w:type="gramStart"/>
      <w:r w:rsidRPr="00125B57">
        <w:rPr>
          <w:rFonts w:ascii="Times New Roman" w:hAnsi="Times New Roman" w:cs="Times New Roman"/>
          <w:sz w:val="24"/>
          <w:szCs w:val="24"/>
        </w:rPr>
        <w:t>дств в т</w:t>
      </w:r>
      <w:proofErr w:type="gramEnd"/>
      <w:r w:rsidRPr="00125B57">
        <w:rPr>
          <w:rFonts w:ascii="Times New Roman" w:hAnsi="Times New Roman" w:cs="Times New Roman"/>
          <w:sz w:val="24"/>
          <w:szCs w:val="24"/>
        </w:rPr>
        <w:t>ечение 15 календарных дней после предоставления организацией указанных в пункте 7 документов производит проверку соответствия  представленных расчетов первичным документам (в том числе непосредственно в организации, представившей расчеты), определяет сумму, которую необходимо возместить.</w:t>
      </w:r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Ответственность за достоверность предоставленных данных возлагается на получателей субсидий.        </w:t>
      </w:r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Комиссия осуществляет отбор получателей субсидий на основании Критериев отбора, утвержденных настоящим Порядком.</w:t>
      </w:r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9. Основанием для отказа в выделении субсидий является:</w:t>
      </w:r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- предоставление документов позднее установленного срока;</w:t>
      </w:r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- несоответствие пакета документов установленному перечню;</w:t>
      </w:r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- несоответствие Критериям отбора.</w:t>
      </w:r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Соответствующее уведомление направляется организации, подавшей заявку на заключение соглашения, не позднее 5 рабочих дней после принятия решения.                          </w:t>
      </w:r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 10. Предоставление субсидий осуществляется на основании соглашений (договоров), заключенных между уполномоченным получателем бюджетных средств местного бюджета и получателем субсидии в соответствии с настоящим Порядком. Уполномоченный получатель бюджетных средств определяется нормативным актом администрации муниципального образования «</w:t>
      </w:r>
      <w:proofErr w:type="spellStart"/>
      <w:r w:rsidR="008304FE">
        <w:rPr>
          <w:rFonts w:ascii="Times New Roman" w:hAnsi="Times New Roman" w:cs="Times New Roman"/>
          <w:sz w:val="24"/>
          <w:szCs w:val="24"/>
        </w:rPr>
        <w:t>Малиновское</w:t>
      </w:r>
      <w:proofErr w:type="spellEnd"/>
      <w:r w:rsidRPr="00125B57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lastRenderedPageBreak/>
        <w:t>В указанных соглашениях (договорах) должны быть определены взаимные обязательства сторон и условия предоставления субсидий и содержать:</w:t>
      </w:r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- объем, цели и условия, размер, сроки  использования субсидий;</w:t>
      </w:r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- порядок (сроки) перечисления субсидий на счет получателей субсидий, в случае необходимости с разбивкой на определенные периоды;</w:t>
      </w:r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B57">
        <w:rPr>
          <w:rFonts w:ascii="Times New Roman" w:hAnsi="Times New Roman" w:cs="Times New Roman"/>
          <w:sz w:val="24"/>
          <w:szCs w:val="24"/>
        </w:rPr>
        <w:t>- перечень документов отчетности по предоставляемой субсидий, сроков и порядка их предоставления;</w:t>
      </w:r>
      <w:proofErr w:type="gramEnd"/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- обязательства юридических лиц, индивидуальных предпринимателей, физических лиц по целевому использованию субсидий;</w:t>
      </w:r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- обязательства получателя субсидий по обеспечению прав уполномоченного  получателя средств местного бюджета и главного распорядителя на проведение проверки целевого использования и выполнения условий предоставления субсидий;</w:t>
      </w:r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- порядок возврата субсидий в случае нарушения условий, установленных при их предоставлении;</w:t>
      </w:r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- ответственность получателя субсидий за нецелевое использование бюджетных средств;</w:t>
      </w:r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- порядок возврата при нецелевом или неполном использовании бюджетных средств;                </w:t>
      </w:r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- несоблюдение сторонами условий предоставления субсидий.</w:t>
      </w:r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 xml:space="preserve">8. Получатели бюджетных средств, на основании заключенных соглашений (договоров), в </w:t>
      </w:r>
      <w:proofErr w:type="gramStart"/>
      <w:r w:rsidRPr="00125B57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125B57">
        <w:rPr>
          <w:rFonts w:ascii="Times New Roman" w:hAnsi="Times New Roman" w:cs="Times New Roman"/>
          <w:sz w:val="24"/>
          <w:szCs w:val="24"/>
        </w:rPr>
        <w:t xml:space="preserve">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финансирования денежных обязательств осуществляют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9. Отражение операций о получении субсидий осуществляется в порядке, установленном законодательством Российской Федерации.</w:t>
      </w:r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10. По результатам  использования субсидий, получатель бюджетных сре</w:t>
      </w:r>
      <w:proofErr w:type="gramStart"/>
      <w:r w:rsidRPr="00125B57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125B57">
        <w:rPr>
          <w:rFonts w:ascii="Times New Roman" w:hAnsi="Times New Roman" w:cs="Times New Roman"/>
          <w:sz w:val="24"/>
          <w:szCs w:val="24"/>
        </w:rPr>
        <w:t xml:space="preserve">едставляет главному распорядителю отчет об использовании субсидий, предоставленной за счет средств бюджета </w:t>
      </w:r>
      <w:r w:rsidR="008304FE">
        <w:rPr>
          <w:rFonts w:ascii="Times New Roman" w:hAnsi="Times New Roman" w:cs="Times New Roman"/>
          <w:sz w:val="24"/>
          <w:szCs w:val="24"/>
        </w:rPr>
        <w:t>Малиновского</w:t>
      </w:r>
      <w:r w:rsidRPr="00125B5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 xml:space="preserve">11. Главный распорядитель осуществляет </w:t>
      </w:r>
      <w:proofErr w:type="gramStart"/>
      <w:r w:rsidRPr="00125B5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25B57">
        <w:rPr>
          <w:rFonts w:ascii="Times New Roman" w:hAnsi="Times New Roman" w:cs="Times New Roman"/>
          <w:sz w:val="24"/>
          <w:szCs w:val="24"/>
        </w:rPr>
        <w:t xml:space="preserve"> выполнением условий соглашений (договоров), а также за возвратом субсидий в местный бюджет в случае нарушения условий соглашений (договоров).</w:t>
      </w:r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125B57">
        <w:rPr>
          <w:rFonts w:ascii="Times New Roman" w:hAnsi="Times New Roman" w:cs="Times New Roman"/>
          <w:sz w:val="24"/>
          <w:szCs w:val="24"/>
        </w:rPr>
        <w:t xml:space="preserve">Неиспользованные в текущем финансовом году остатки средств организации предоставленных из бюджета </w:t>
      </w:r>
      <w:r w:rsidR="008304FE">
        <w:rPr>
          <w:rFonts w:ascii="Times New Roman" w:hAnsi="Times New Roman" w:cs="Times New Roman"/>
          <w:sz w:val="24"/>
          <w:szCs w:val="24"/>
        </w:rPr>
        <w:t>Малиновского</w:t>
      </w:r>
      <w:r w:rsidR="008304FE" w:rsidRPr="00125B57">
        <w:rPr>
          <w:rFonts w:ascii="Times New Roman" w:hAnsi="Times New Roman" w:cs="Times New Roman"/>
          <w:sz w:val="24"/>
          <w:szCs w:val="24"/>
        </w:rPr>
        <w:t xml:space="preserve"> </w:t>
      </w:r>
      <w:r w:rsidRPr="00125B57">
        <w:rPr>
          <w:rFonts w:ascii="Times New Roman" w:hAnsi="Times New Roman" w:cs="Times New Roman"/>
          <w:sz w:val="24"/>
          <w:szCs w:val="24"/>
        </w:rPr>
        <w:t>сельского поселения в виде субсидий подлежат возврату в доход местного бюджета, путем перечисления их на балансовый счет № 40101 «доходы, распределяемые органами Федерального казначейства между бюджетами бюджетной системы Российской Федерации» на код бюджетной классификации  000 2 18 05030 10 0000 180   «Доходы  бюджетов  поселений  от  возврата  иными  организациями остатков</w:t>
      </w:r>
      <w:proofErr w:type="gramEnd"/>
      <w:r w:rsidRPr="00125B57">
        <w:rPr>
          <w:rFonts w:ascii="Times New Roman" w:hAnsi="Times New Roman" w:cs="Times New Roman"/>
          <w:sz w:val="24"/>
          <w:szCs w:val="24"/>
        </w:rPr>
        <w:t xml:space="preserve"> субсидий прошлых лет». Возврат осуществляется в течение 15 первых рабочих дней следующего финансового года.</w:t>
      </w:r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lastRenderedPageBreak/>
        <w:t xml:space="preserve">13. </w:t>
      </w:r>
      <w:proofErr w:type="gramStart"/>
      <w:r w:rsidRPr="00125B57">
        <w:rPr>
          <w:rFonts w:ascii="Times New Roman" w:hAnsi="Times New Roman" w:cs="Times New Roman"/>
          <w:sz w:val="24"/>
          <w:szCs w:val="24"/>
        </w:rPr>
        <w:t xml:space="preserve">В случае нецелевого использования средств, при выявлении факта предоставления недостоверных сведений для получения субсидий, а также при уменьшении по итогам года суммы недополученных доходов (в случае их отсутствия в периоде, следующим за отчетным) субсидии подлежат возврату в бюджет в течение 10 календарных дней с момента получения требования о возврате субсидий, выставленного администрацией </w:t>
      </w:r>
      <w:r w:rsidR="008304FE">
        <w:rPr>
          <w:rFonts w:ascii="Times New Roman" w:hAnsi="Times New Roman" w:cs="Times New Roman"/>
          <w:sz w:val="24"/>
          <w:szCs w:val="24"/>
        </w:rPr>
        <w:t>Малиновского</w:t>
      </w:r>
      <w:r w:rsidRPr="00125B57">
        <w:rPr>
          <w:rFonts w:ascii="Times New Roman" w:hAnsi="Times New Roman" w:cs="Times New Roman"/>
          <w:sz w:val="24"/>
          <w:szCs w:val="24"/>
        </w:rPr>
        <w:t xml:space="preserve"> сельского поселения. </w:t>
      </w:r>
      <w:proofErr w:type="gramEnd"/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15. В случае отказа от добровольного возврата субсидий в установленный срок главный распорядитель готовит и направляет в суд исковое заявление о взыскании необоснованно полученных сумм субсидий.</w:t>
      </w:r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>16. Нецелевое  использование денежных сре</w:t>
      </w:r>
      <w:proofErr w:type="gramStart"/>
      <w:r w:rsidRPr="00125B57">
        <w:rPr>
          <w:rFonts w:ascii="Times New Roman" w:hAnsi="Times New Roman" w:cs="Times New Roman"/>
          <w:sz w:val="24"/>
          <w:szCs w:val="24"/>
        </w:rPr>
        <w:t>дств вл</w:t>
      </w:r>
      <w:proofErr w:type="gramEnd"/>
      <w:r w:rsidRPr="00125B57">
        <w:rPr>
          <w:rFonts w:ascii="Times New Roman" w:hAnsi="Times New Roman" w:cs="Times New Roman"/>
          <w:sz w:val="24"/>
          <w:szCs w:val="24"/>
        </w:rPr>
        <w:t>ечет применение мер ответственности, предусмотренных действующим законодательством.</w:t>
      </w:r>
    </w:p>
    <w:p w:rsidR="00125B57" w:rsidRPr="00125B57" w:rsidRDefault="00125B57" w:rsidP="00125B57">
      <w:pPr>
        <w:jc w:val="both"/>
        <w:rPr>
          <w:rFonts w:ascii="Times New Roman" w:hAnsi="Times New Roman" w:cs="Times New Roman"/>
          <w:sz w:val="24"/>
          <w:szCs w:val="24"/>
        </w:rPr>
      </w:pPr>
      <w:r w:rsidRPr="00125B57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125B5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25B57">
        <w:rPr>
          <w:rFonts w:ascii="Times New Roman" w:hAnsi="Times New Roman" w:cs="Times New Roman"/>
          <w:sz w:val="24"/>
          <w:szCs w:val="24"/>
        </w:rPr>
        <w:t xml:space="preserve"> соблюдением условий, а также установленных соглашением целей и порядка предоставления субсидий осуществляется в соответствии с Бюджетным кодексом Российской </w:t>
      </w:r>
    </w:p>
    <w:p w:rsidR="00125B57" w:rsidRPr="00125B57" w:rsidRDefault="00125B57" w:rsidP="00125B57">
      <w:pPr>
        <w:pStyle w:val="a4"/>
        <w:tabs>
          <w:tab w:val="clear" w:pos="6804"/>
          <w:tab w:val="right" w:pos="9072"/>
        </w:tabs>
        <w:spacing w:before="240" w:after="240"/>
        <w:rPr>
          <w:szCs w:val="24"/>
        </w:rPr>
      </w:pPr>
    </w:p>
    <w:p w:rsidR="00125B57" w:rsidRPr="00125B57" w:rsidRDefault="00125B57" w:rsidP="00125B57">
      <w:pPr>
        <w:rPr>
          <w:rFonts w:ascii="Times New Roman" w:hAnsi="Times New Roman" w:cs="Times New Roman"/>
          <w:sz w:val="24"/>
          <w:szCs w:val="24"/>
        </w:rPr>
      </w:pPr>
    </w:p>
    <w:sectPr w:rsidR="00125B57" w:rsidRPr="00125B57" w:rsidSect="00D25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101C"/>
    <w:multiLevelType w:val="hybridMultilevel"/>
    <w:tmpl w:val="5714F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00D38"/>
    <w:multiLevelType w:val="hybridMultilevel"/>
    <w:tmpl w:val="79A2B2D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5FA62A6E"/>
    <w:multiLevelType w:val="hybridMultilevel"/>
    <w:tmpl w:val="F5AC7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F63"/>
    <w:rsid w:val="00024DA4"/>
    <w:rsid w:val="000C597B"/>
    <w:rsid w:val="00103610"/>
    <w:rsid w:val="00125B57"/>
    <w:rsid w:val="003517C8"/>
    <w:rsid w:val="003A0AD3"/>
    <w:rsid w:val="00806AF8"/>
    <w:rsid w:val="008304FE"/>
    <w:rsid w:val="008E06AD"/>
    <w:rsid w:val="00972126"/>
    <w:rsid w:val="009801D9"/>
    <w:rsid w:val="009C231F"/>
    <w:rsid w:val="00A62F63"/>
    <w:rsid w:val="00AC6104"/>
    <w:rsid w:val="00D25FA5"/>
    <w:rsid w:val="00D54508"/>
    <w:rsid w:val="00D670DA"/>
    <w:rsid w:val="00EC7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104"/>
    <w:pPr>
      <w:ind w:left="720"/>
      <w:contextualSpacing/>
    </w:pPr>
  </w:style>
  <w:style w:type="character" w:customStyle="1" w:styleId="apple-converted-space">
    <w:name w:val="apple-converted-space"/>
    <w:basedOn w:val="a0"/>
    <w:rsid w:val="00972126"/>
  </w:style>
  <w:style w:type="paragraph" w:customStyle="1" w:styleId="a4">
    <w:name w:val="реквизитПодпись"/>
    <w:basedOn w:val="a"/>
    <w:rsid w:val="00125B57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125B5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25B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125B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125B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125B5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25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7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2016-07-28T08:46:00Z</dcterms:created>
  <dcterms:modified xsi:type="dcterms:W3CDTF">2016-07-29T05:39:00Z</dcterms:modified>
</cp:coreProperties>
</file>