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39" w:rsidRDefault="00770D39" w:rsidP="00770D39">
      <w:pPr>
        <w:jc w:val="center"/>
        <w:rPr>
          <w:b/>
          <w:bCs/>
          <w:color w:val="000000" w:themeColor="text1"/>
          <w:sz w:val="28"/>
          <w:szCs w:val="28"/>
        </w:rPr>
      </w:pPr>
      <w:r w:rsidRPr="00D00C80">
        <w:rPr>
          <w:rFonts w:ascii="Calibri" w:eastAsia="Calibri" w:hAnsi="Calibri" w:cs="Calibri"/>
          <w:noProof/>
          <w:sz w:val="22"/>
          <w:szCs w:val="22"/>
        </w:rPr>
        <w:drawing>
          <wp:inline distT="0" distB="0" distL="0" distR="0">
            <wp:extent cx="624840" cy="6705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30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4840" cy="670560"/>
                    </a:xfrm>
                    <a:prstGeom prst="rect">
                      <a:avLst/>
                    </a:prstGeom>
                    <a:noFill/>
                    <a:ln>
                      <a:noFill/>
                    </a:ln>
                  </pic:spPr>
                </pic:pic>
              </a:graphicData>
            </a:graphic>
          </wp:inline>
        </w:drawing>
      </w:r>
    </w:p>
    <w:p w:rsidR="00770D39" w:rsidRPr="00770D39" w:rsidRDefault="00770D39" w:rsidP="00770D39">
      <w:pPr>
        <w:jc w:val="center"/>
        <w:rPr>
          <w:b/>
          <w:bCs/>
          <w:color w:val="000000" w:themeColor="text1"/>
          <w:sz w:val="24"/>
          <w:szCs w:val="24"/>
        </w:rPr>
      </w:pPr>
    </w:p>
    <w:p w:rsidR="00770D39" w:rsidRPr="00770D39" w:rsidRDefault="00770D39" w:rsidP="00770D39">
      <w:pPr>
        <w:jc w:val="center"/>
        <w:rPr>
          <w:rFonts w:eastAsia="Calibri"/>
          <w:b/>
          <w:bCs/>
          <w:sz w:val="24"/>
          <w:szCs w:val="24"/>
          <w:lang w:eastAsia="en-US"/>
        </w:rPr>
      </w:pPr>
      <w:r w:rsidRPr="00770D39">
        <w:rPr>
          <w:rFonts w:eastAsia="Calibri"/>
          <w:b/>
          <w:bCs/>
          <w:sz w:val="24"/>
          <w:szCs w:val="24"/>
          <w:lang w:eastAsia="en-US"/>
        </w:rPr>
        <w:t>МУНИЦИПАЛЬНОЕ ОБРАЗОВАНИЕ</w:t>
      </w:r>
    </w:p>
    <w:p w:rsidR="00770D39" w:rsidRPr="00770D39" w:rsidRDefault="00770D39" w:rsidP="00770D39">
      <w:pPr>
        <w:jc w:val="center"/>
        <w:rPr>
          <w:rFonts w:eastAsia="Calibri"/>
          <w:b/>
          <w:bCs/>
          <w:sz w:val="24"/>
          <w:szCs w:val="24"/>
          <w:lang w:eastAsia="en-US"/>
        </w:rPr>
      </w:pPr>
      <w:r w:rsidRPr="00770D39">
        <w:rPr>
          <w:rFonts w:eastAsia="Calibri"/>
          <w:b/>
          <w:bCs/>
          <w:sz w:val="24"/>
          <w:szCs w:val="24"/>
          <w:lang w:eastAsia="en-US"/>
        </w:rPr>
        <w:t>«МАЛИНОВСКОЕ СЕЛЬСКОЕ ПОСЕЛЕНИЕ»</w:t>
      </w:r>
    </w:p>
    <w:p w:rsidR="00770D39" w:rsidRPr="00770D39" w:rsidRDefault="00770D39" w:rsidP="00770D39">
      <w:pPr>
        <w:jc w:val="center"/>
        <w:rPr>
          <w:rFonts w:eastAsia="Calibri"/>
          <w:b/>
          <w:bCs/>
          <w:sz w:val="24"/>
          <w:szCs w:val="24"/>
          <w:lang w:eastAsia="en-US"/>
        </w:rPr>
      </w:pPr>
    </w:p>
    <w:p w:rsidR="00770D39" w:rsidRPr="00770D39" w:rsidRDefault="00770D39" w:rsidP="00770D39">
      <w:pPr>
        <w:jc w:val="center"/>
        <w:rPr>
          <w:rFonts w:eastAsia="Calibri"/>
          <w:b/>
          <w:bCs/>
          <w:sz w:val="24"/>
          <w:szCs w:val="24"/>
          <w:lang w:eastAsia="en-US"/>
        </w:rPr>
      </w:pPr>
      <w:r w:rsidRPr="00770D39">
        <w:rPr>
          <w:rFonts w:eastAsia="Calibri"/>
          <w:b/>
          <w:bCs/>
          <w:sz w:val="24"/>
          <w:szCs w:val="24"/>
          <w:lang w:eastAsia="en-US"/>
        </w:rPr>
        <w:t>АДМИНИСТРАЦИЯ МАЛИНОВСКОГО СЕЛЬСКОГО ПОСЕЛЕНИЯ</w:t>
      </w:r>
    </w:p>
    <w:p w:rsidR="00770D39" w:rsidRPr="00770D39" w:rsidRDefault="00770D39" w:rsidP="00770D39">
      <w:pPr>
        <w:jc w:val="center"/>
        <w:rPr>
          <w:rFonts w:eastAsia="Calibri"/>
          <w:b/>
          <w:bCs/>
          <w:sz w:val="24"/>
          <w:szCs w:val="24"/>
          <w:lang w:eastAsia="en-US"/>
        </w:rPr>
      </w:pPr>
    </w:p>
    <w:p w:rsidR="00770D39" w:rsidRPr="00770D39" w:rsidRDefault="00770D39" w:rsidP="00770D39">
      <w:pPr>
        <w:jc w:val="center"/>
        <w:rPr>
          <w:rFonts w:eastAsia="Calibri"/>
          <w:b/>
          <w:bCs/>
          <w:sz w:val="24"/>
          <w:szCs w:val="24"/>
          <w:lang w:eastAsia="en-US"/>
        </w:rPr>
      </w:pPr>
      <w:r w:rsidRPr="00770D39">
        <w:rPr>
          <w:rFonts w:eastAsia="Calibri"/>
          <w:b/>
          <w:bCs/>
          <w:sz w:val="24"/>
          <w:szCs w:val="24"/>
          <w:lang w:eastAsia="en-US"/>
        </w:rPr>
        <w:t>ПОСТАНОВЛЕНИЕ</w:t>
      </w:r>
    </w:p>
    <w:p w:rsidR="006042A3" w:rsidRPr="00770D39" w:rsidRDefault="006042A3" w:rsidP="006042A3">
      <w:pPr>
        <w:tabs>
          <w:tab w:val="right" w:pos="9072"/>
        </w:tabs>
        <w:spacing w:before="240" w:after="240"/>
        <w:rPr>
          <w:sz w:val="24"/>
          <w:szCs w:val="24"/>
        </w:rPr>
      </w:pPr>
    </w:p>
    <w:p w:rsidR="006042A3" w:rsidRPr="006F6EB5" w:rsidRDefault="001C59F0" w:rsidP="006042A3">
      <w:pPr>
        <w:tabs>
          <w:tab w:val="right" w:pos="9072"/>
        </w:tabs>
        <w:spacing w:before="240" w:after="240"/>
        <w:rPr>
          <w:sz w:val="24"/>
          <w:szCs w:val="24"/>
        </w:rPr>
      </w:pPr>
      <w:r>
        <w:rPr>
          <w:sz w:val="24"/>
          <w:szCs w:val="24"/>
        </w:rPr>
        <w:t xml:space="preserve">От </w:t>
      </w:r>
      <w:r w:rsidR="00770D39">
        <w:rPr>
          <w:sz w:val="24"/>
          <w:szCs w:val="24"/>
        </w:rPr>
        <w:t>______________________</w:t>
      </w:r>
      <w:r w:rsidR="006042A3" w:rsidRPr="006F6EB5">
        <w:rPr>
          <w:sz w:val="24"/>
          <w:szCs w:val="24"/>
        </w:rPr>
        <w:tab/>
        <w:t xml:space="preserve">№ </w:t>
      </w:r>
      <w:r w:rsidR="00770D39">
        <w:rPr>
          <w:sz w:val="24"/>
          <w:szCs w:val="24"/>
        </w:rPr>
        <w:t>_____</w:t>
      </w:r>
    </w:p>
    <w:p w:rsidR="006042A3" w:rsidRPr="001F6260" w:rsidRDefault="006042A3" w:rsidP="006042A3">
      <w:pPr>
        <w:jc w:val="center"/>
        <w:rPr>
          <w:sz w:val="24"/>
          <w:szCs w:val="24"/>
        </w:rPr>
      </w:pPr>
      <w:proofErr w:type="gramStart"/>
      <w:r w:rsidRPr="001F6260">
        <w:rPr>
          <w:sz w:val="24"/>
          <w:szCs w:val="24"/>
        </w:rPr>
        <w:t>с</w:t>
      </w:r>
      <w:proofErr w:type="gramEnd"/>
      <w:r w:rsidRPr="001F6260">
        <w:rPr>
          <w:sz w:val="24"/>
          <w:szCs w:val="24"/>
        </w:rPr>
        <w:t>. Малиновка</w:t>
      </w:r>
    </w:p>
    <w:p w:rsidR="006042A3" w:rsidRPr="006042A3" w:rsidRDefault="006042A3" w:rsidP="006042A3">
      <w:pPr>
        <w:shd w:val="clear" w:color="auto" w:fill="FFFFFF"/>
        <w:ind w:right="5" w:firstLine="695"/>
        <w:rPr>
          <w:sz w:val="28"/>
          <w:szCs w:val="28"/>
        </w:rPr>
      </w:pPr>
    </w:p>
    <w:p w:rsidR="006042A3" w:rsidRPr="006F6EB5" w:rsidRDefault="00BB3BBB" w:rsidP="00BB3BBB">
      <w:pPr>
        <w:ind w:right="5102"/>
        <w:jc w:val="both"/>
        <w:rPr>
          <w:sz w:val="24"/>
          <w:szCs w:val="24"/>
        </w:rPr>
      </w:pPr>
      <w:r>
        <w:rPr>
          <w:color w:val="000000"/>
          <w:spacing w:val="-1"/>
          <w:sz w:val="24"/>
          <w:szCs w:val="24"/>
        </w:rPr>
        <w:t>О внесении изменений в постановление Администрации Малиновского сельского поселения от 14.12.2016 № 112 «</w:t>
      </w:r>
      <w:r w:rsidR="006042A3" w:rsidRPr="006F6EB5">
        <w:rPr>
          <w:color w:val="000000"/>
          <w:spacing w:val="-1"/>
          <w:sz w:val="24"/>
          <w:szCs w:val="24"/>
        </w:rPr>
        <w:t>Об утверждении Положения «О порядке формирования Перечня муниципального имущества муниципального образования «</w:t>
      </w:r>
      <w:proofErr w:type="spellStart"/>
      <w:r w:rsidR="006042A3" w:rsidRPr="006F6EB5">
        <w:rPr>
          <w:color w:val="000000"/>
          <w:spacing w:val="-1"/>
          <w:sz w:val="24"/>
          <w:szCs w:val="24"/>
        </w:rPr>
        <w:t>Малиновское</w:t>
      </w:r>
      <w:proofErr w:type="spellEnd"/>
      <w:r w:rsidR="006042A3" w:rsidRPr="006F6EB5">
        <w:rPr>
          <w:color w:val="000000"/>
          <w:spacing w:val="-1"/>
          <w:sz w:val="24"/>
          <w:szCs w:val="24"/>
        </w:rPr>
        <w:t xml:space="preserve">  сельское  поселение», предназначенного для передачи во владение и (или) в пользование субъектам малого и среднего предпринимательства</w:t>
      </w:r>
      <w:r w:rsidR="006042A3" w:rsidRPr="006F6EB5">
        <w:rPr>
          <w:color w:val="000000"/>
          <w:spacing w:val="-2"/>
          <w:sz w:val="24"/>
          <w:szCs w:val="24"/>
        </w:rPr>
        <w:t>»</w:t>
      </w:r>
    </w:p>
    <w:p w:rsidR="006042A3" w:rsidRPr="006F6EB5" w:rsidRDefault="006042A3" w:rsidP="006042A3">
      <w:pPr>
        <w:rPr>
          <w:sz w:val="24"/>
          <w:szCs w:val="24"/>
        </w:rPr>
      </w:pPr>
    </w:p>
    <w:p w:rsidR="00BB3BBB" w:rsidRDefault="006042A3" w:rsidP="006042A3">
      <w:pPr>
        <w:ind w:firstLine="720"/>
        <w:jc w:val="both"/>
        <w:rPr>
          <w:color w:val="000000"/>
          <w:spacing w:val="2"/>
          <w:sz w:val="24"/>
          <w:szCs w:val="24"/>
        </w:rPr>
      </w:pPr>
      <w:r w:rsidRPr="006F6EB5">
        <w:rPr>
          <w:color w:val="000000"/>
          <w:spacing w:val="2"/>
          <w:sz w:val="24"/>
          <w:szCs w:val="24"/>
        </w:rPr>
        <w:t xml:space="preserve">В целях </w:t>
      </w:r>
      <w:r w:rsidR="00BB3BBB">
        <w:rPr>
          <w:color w:val="000000"/>
          <w:spacing w:val="2"/>
          <w:sz w:val="24"/>
          <w:szCs w:val="24"/>
        </w:rPr>
        <w:t>совершенствования нормативного правового акта</w:t>
      </w:r>
    </w:p>
    <w:p w:rsidR="006042A3" w:rsidRPr="006F6EB5" w:rsidRDefault="006042A3" w:rsidP="006042A3">
      <w:pPr>
        <w:shd w:val="clear" w:color="auto" w:fill="FFFFFF"/>
        <w:ind w:left="10" w:right="5" w:firstLine="697"/>
        <w:jc w:val="both"/>
        <w:rPr>
          <w:spacing w:val="-2"/>
          <w:sz w:val="24"/>
          <w:szCs w:val="24"/>
        </w:rPr>
      </w:pPr>
    </w:p>
    <w:p w:rsidR="006042A3" w:rsidRPr="006F6EB5" w:rsidRDefault="006042A3" w:rsidP="006042A3">
      <w:pPr>
        <w:shd w:val="clear" w:color="auto" w:fill="FFFFFF"/>
        <w:ind w:left="10" w:right="5" w:firstLine="697"/>
        <w:jc w:val="both"/>
        <w:rPr>
          <w:spacing w:val="-2"/>
          <w:sz w:val="24"/>
          <w:szCs w:val="24"/>
        </w:rPr>
      </w:pPr>
      <w:r w:rsidRPr="006F6EB5">
        <w:rPr>
          <w:spacing w:val="-2"/>
          <w:sz w:val="24"/>
          <w:szCs w:val="24"/>
        </w:rPr>
        <w:t>ПОСТАНОВЛЯЮ:</w:t>
      </w:r>
    </w:p>
    <w:p w:rsidR="006042A3" w:rsidRPr="006F6EB5" w:rsidRDefault="006042A3" w:rsidP="006042A3">
      <w:pPr>
        <w:shd w:val="clear" w:color="auto" w:fill="FFFFFF"/>
        <w:ind w:left="10" w:right="5" w:firstLine="697"/>
        <w:jc w:val="both"/>
        <w:rPr>
          <w:spacing w:val="-2"/>
          <w:sz w:val="24"/>
          <w:szCs w:val="24"/>
        </w:rPr>
      </w:pPr>
    </w:p>
    <w:p w:rsidR="00BB3BBB" w:rsidRDefault="006042A3" w:rsidP="00BB3BBB">
      <w:pPr>
        <w:shd w:val="clear" w:color="auto" w:fill="FFFFFF"/>
        <w:ind w:left="10" w:right="5" w:firstLine="697"/>
        <w:jc w:val="both"/>
        <w:rPr>
          <w:color w:val="000000"/>
          <w:spacing w:val="-2"/>
          <w:sz w:val="24"/>
          <w:szCs w:val="24"/>
        </w:rPr>
      </w:pPr>
      <w:r w:rsidRPr="006F6EB5">
        <w:rPr>
          <w:spacing w:val="-2"/>
          <w:sz w:val="24"/>
          <w:szCs w:val="24"/>
        </w:rPr>
        <w:t>1.</w:t>
      </w:r>
      <w:r w:rsidR="00BB3BBB">
        <w:rPr>
          <w:spacing w:val="-2"/>
          <w:sz w:val="24"/>
          <w:szCs w:val="24"/>
        </w:rPr>
        <w:t xml:space="preserve"> Внести в постановление Администрации Малиновского сельского поселения от 14.12.2016 № 112 «</w:t>
      </w:r>
      <w:r w:rsidR="00BB3BBB" w:rsidRPr="006F6EB5">
        <w:rPr>
          <w:color w:val="000000"/>
          <w:spacing w:val="-1"/>
          <w:sz w:val="24"/>
          <w:szCs w:val="24"/>
        </w:rPr>
        <w:t>О порядке</w:t>
      </w:r>
      <w:r w:rsidR="00BB3BBB">
        <w:rPr>
          <w:color w:val="000000"/>
          <w:spacing w:val="-1"/>
          <w:sz w:val="24"/>
          <w:szCs w:val="24"/>
        </w:rPr>
        <w:t xml:space="preserve"> </w:t>
      </w:r>
      <w:r w:rsidR="00BB3BBB" w:rsidRPr="006F6EB5">
        <w:rPr>
          <w:color w:val="000000"/>
          <w:spacing w:val="-1"/>
          <w:sz w:val="24"/>
          <w:szCs w:val="24"/>
        </w:rPr>
        <w:t>формирования Перечня муниципального имущества муниципального образования «</w:t>
      </w:r>
      <w:proofErr w:type="spellStart"/>
      <w:r w:rsidR="00BB3BBB" w:rsidRPr="006F6EB5">
        <w:rPr>
          <w:color w:val="000000"/>
          <w:spacing w:val="-1"/>
          <w:sz w:val="24"/>
          <w:szCs w:val="24"/>
        </w:rPr>
        <w:t>Малиновское</w:t>
      </w:r>
      <w:proofErr w:type="spellEnd"/>
      <w:r w:rsidR="00BB3BBB" w:rsidRPr="006F6EB5">
        <w:rPr>
          <w:color w:val="000000"/>
          <w:spacing w:val="-1"/>
          <w:sz w:val="24"/>
          <w:szCs w:val="24"/>
        </w:rPr>
        <w:t xml:space="preserve">  сельское  поселение», предназначенного для передачи во владение и (или) в пользование субъектам малого и среднего предпринимательства</w:t>
      </w:r>
      <w:r w:rsidR="00BB3BBB" w:rsidRPr="006F6EB5">
        <w:rPr>
          <w:color w:val="000000"/>
          <w:spacing w:val="-2"/>
          <w:sz w:val="24"/>
          <w:szCs w:val="24"/>
        </w:rPr>
        <w:t>»</w:t>
      </w:r>
      <w:r w:rsidR="00BB3BBB">
        <w:rPr>
          <w:color w:val="000000"/>
          <w:spacing w:val="-2"/>
          <w:sz w:val="24"/>
          <w:szCs w:val="24"/>
        </w:rPr>
        <w:t xml:space="preserve"> следующие изменения:</w:t>
      </w:r>
    </w:p>
    <w:p w:rsidR="001C59F0" w:rsidRPr="001C59F0" w:rsidRDefault="001C59F0" w:rsidP="001C59F0">
      <w:pPr>
        <w:shd w:val="clear" w:color="auto" w:fill="FFFFFF"/>
        <w:ind w:right="19" w:firstLine="707"/>
        <w:jc w:val="both"/>
        <w:rPr>
          <w:color w:val="000000"/>
          <w:sz w:val="24"/>
          <w:szCs w:val="24"/>
        </w:rPr>
      </w:pPr>
      <w:r>
        <w:rPr>
          <w:sz w:val="24"/>
          <w:szCs w:val="24"/>
        </w:rPr>
        <w:t>В</w:t>
      </w:r>
      <w:r w:rsidR="008202F2">
        <w:rPr>
          <w:sz w:val="24"/>
          <w:szCs w:val="24"/>
        </w:rPr>
        <w:t xml:space="preserve"> </w:t>
      </w:r>
      <w:r w:rsidRPr="001C59F0">
        <w:rPr>
          <w:color w:val="000000"/>
          <w:sz w:val="24"/>
          <w:szCs w:val="24"/>
        </w:rPr>
        <w:t>Положени</w:t>
      </w:r>
      <w:r>
        <w:rPr>
          <w:color w:val="000000"/>
          <w:sz w:val="24"/>
          <w:szCs w:val="24"/>
        </w:rPr>
        <w:t xml:space="preserve">и </w:t>
      </w:r>
      <w:r w:rsidRPr="001C59F0">
        <w:rPr>
          <w:color w:val="000000"/>
          <w:sz w:val="24"/>
          <w:szCs w:val="24"/>
        </w:rPr>
        <w:t>«О порядке формирования Перечня муниципального имущества муниципального образования «</w:t>
      </w:r>
      <w:proofErr w:type="spellStart"/>
      <w:r w:rsidRPr="001C59F0">
        <w:rPr>
          <w:color w:val="000000"/>
          <w:sz w:val="24"/>
          <w:szCs w:val="24"/>
        </w:rPr>
        <w:t>Малиновское</w:t>
      </w:r>
      <w:proofErr w:type="spellEnd"/>
      <w:r w:rsidRPr="001C59F0">
        <w:rPr>
          <w:color w:val="000000"/>
          <w:sz w:val="24"/>
          <w:szCs w:val="24"/>
        </w:rPr>
        <w:t xml:space="preserve">  сельское  поселение», предназначенного для передачи во владение и (или) в пользование субъектам малого и среднего предпринимательства»</w:t>
      </w:r>
      <w:r>
        <w:rPr>
          <w:color w:val="000000"/>
          <w:sz w:val="24"/>
          <w:szCs w:val="24"/>
        </w:rPr>
        <w:t>:</w:t>
      </w:r>
    </w:p>
    <w:p w:rsidR="00BB3BBB" w:rsidRDefault="008202F2" w:rsidP="00BB3BBB">
      <w:pPr>
        <w:shd w:val="clear" w:color="auto" w:fill="FFFFFF"/>
        <w:ind w:left="10" w:right="5" w:firstLine="697"/>
        <w:jc w:val="both"/>
        <w:rPr>
          <w:sz w:val="24"/>
          <w:szCs w:val="24"/>
        </w:rPr>
      </w:pPr>
      <w:r>
        <w:rPr>
          <w:sz w:val="24"/>
          <w:szCs w:val="24"/>
        </w:rPr>
        <w:t xml:space="preserve">1) </w:t>
      </w:r>
      <w:r w:rsidR="001201BD">
        <w:rPr>
          <w:sz w:val="24"/>
          <w:szCs w:val="24"/>
        </w:rPr>
        <w:t xml:space="preserve">наименование </w:t>
      </w:r>
      <w:r>
        <w:rPr>
          <w:sz w:val="24"/>
          <w:szCs w:val="24"/>
        </w:rPr>
        <w:t xml:space="preserve">изложить в </w:t>
      </w:r>
      <w:r w:rsidR="001201BD">
        <w:rPr>
          <w:sz w:val="24"/>
          <w:szCs w:val="24"/>
        </w:rPr>
        <w:t>следующей редакции:</w:t>
      </w:r>
    </w:p>
    <w:p w:rsidR="0035207B" w:rsidRDefault="001201BD" w:rsidP="001201BD">
      <w:pPr>
        <w:shd w:val="clear" w:color="auto" w:fill="FFFFFF"/>
        <w:ind w:right="19"/>
        <w:jc w:val="both"/>
        <w:rPr>
          <w:sz w:val="24"/>
          <w:szCs w:val="24"/>
        </w:rPr>
      </w:pPr>
      <w:proofErr w:type="gramStart"/>
      <w:r w:rsidRPr="001201BD">
        <w:rPr>
          <w:sz w:val="24"/>
          <w:szCs w:val="24"/>
        </w:rPr>
        <w:t>«</w:t>
      </w:r>
      <w:r w:rsidRPr="001201BD">
        <w:rPr>
          <w:color w:val="000000"/>
          <w:sz w:val="24"/>
          <w:szCs w:val="24"/>
        </w:rPr>
        <w:t xml:space="preserve">Положение «О порядке формирования </w:t>
      </w:r>
      <w:r w:rsidRPr="00EA465F">
        <w:rPr>
          <w:color w:val="000000"/>
          <w:sz w:val="24"/>
          <w:szCs w:val="24"/>
        </w:rPr>
        <w:t xml:space="preserve">Перечня </w:t>
      </w:r>
      <w:r w:rsidR="0035207B" w:rsidRPr="00EA465F">
        <w:rPr>
          <w:sz w:val="24"/>
          <w:szCs w:val="24"/>
        </w:rPr>
        <w:t>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EA465F">
        <w:rPr>
          <w:sz w:val="24"/>
          <w:szCs w:val="24"/>
        </w:rPr>
        <w:t>, предназначенного для</w:t>
      </w:r>
      <w:r w:rsidR="00EA465F">
        <w:t xml:space="preserve"> </w:t>
      </w:r>
      <w:r w:rsidR="00EA465F" w:rsidRPr="00EA465F">
        <w:rPr>
          <w:sz w:val="24"/>
          <w:szCs w:val="24"/>
        </w:rPr>
        <w:t xml:space="preserve">предоставления его во владение и (или) в пользование на долгосрочной основе (в том числе по </w:t>
      </w:r>
      <w:r w:rsidR="00EA465F">
        <w:rPr>
          <w:sz w:val="24"/>
          <w:szCs w:val="24"/>
        </w:rPr>
        <w:t>льготным ставкам</w:t>
      </w:r>
      <w:r w:rsidR="00EA465F" w:rsidRPr="00EA465F">
        <w:rPr>
          <w:sz w:val="24"/>
          <w:szCs w:val="24"/>
        </w:rPr>
        <w:t xml:space="preserve"> арендной платы) субъектам малого и среднего предпринимательства и организациям, образующим инфраструктуру поддержки</w:t>
      </w:r>
      <w:proofErr w:type="gramEnd"/>
      <w:r w:rsidR="00EA465F" w:rsidRPr="00EA465F">
        <w:rPr>
          <w:sz w:val="24"/>
          <w:szCs w:val="24"/>
        </w:rPr>
        <w:t xml:space="preserve"> субъектов малого и средне</w:t>
      </w:r>
      <w:r w:rsidR="00044F8C">
        <w:rPr>
          <w:sz w:val="24"/>
          <w:szCs w:val="24"/>
        </w:rPr>
        <w:t>го предпринимательства</w:t>
      </w:r>
      <w:r w:rsidR="00B60230">
        <w:rPr>
          <w:sz w:val="24"/>
          <w:szCs w:val="24"/>
        </w:rPr>
        <w:t>»</w:t>
      </w:r>
      <w:r w:rsidR="00A1226C">
        <w:rPr>
          <w:sz w:val="24"/>
          <w:szCs w:val="24"/>
        </w:rPr>
        <w:t>;</w:t>
      </w:r>
    </w:p>
    <w:p w:rsidR="00B60230" w:rsidRDefault="006042A3" w:rsidP="00B60230">
      <w:pPr>
        <w:ind w:firstLine="708"/>
        <w:jc w:val="both"/>
        <w:rPr>
          <w:sz w:val="24"/>
          <w:szCs w:val="24"/>
        </w:rPr>
      </w:pPr>
      <w:r w:rsidRPr="006F6EB5">
        <w:rPr>
          <w:sz w:val="24"/>
          <w:szCs w:val="24"/>
        </w:rPr>
        <w:t>2</w:t>
      </w:r>
      <w:r w:rsidR="008202F2">
        <w:rPr>
          <w:sz w:val="24"/>
          <w:szCs w:val="24"/>
        </w:rPr>
        <w:t>)</w:t>
      </w:r>
      <w:r w:rsidRPr="006F6EB5">
        <w:rPr>
          <w:sz w:val="24"/>
          <w:szCs w:val="24"/>
        </w:rPr>
        <w:t xml:space="preserve">  </w:t>
      </w:r>
      <w:r w:rsidR="008202F2">
        <w:rPr>
          <w:sz w:val="24"/>
          <w:szCs w:val="24"/>
        </w:rPr>
        <w:t>под</w:t>
      </w:r>
      <w:r w:rsidR="00B60230">
        <w:rPr>
          <w:sz w:val="24"/>
          <w:szCs w:val="24"/>
        </w:rPr>
        <w:t xml:space="preserve">пункт 1.1. </w:t>
      </w:r>
      <w:r w:rsidR="008202F2">
        <w:rPr>
          <w:sz w:val="24"/>
          <w:szCs w:val="24"/>
        </w:rPr>
        <w:t>пункта</w:t>
      </w:r>
      <w:r w:rsidR="00044F8C">
        <w:rPr>
          <w:sz w:val="24"/>
          <w:szCs w:val="24"/>
        </w:rPr>
        <w:t xml:space="preserve"> 1 </w:t>
      </w:r>
      <w:r w:rsidR="00B60230">
        <w:rPr>
          <w:sz w:val="24"/>
          <w:szCs w:val="24"/>
        </w:rPr>
        <w:t>изложить в следующей редакции:</w:t>
      </w:r>
    </w:p>
    <w:p w:rsidR="00044F8C" w:rsidRDefault="00B60230" w:rsidP="001C59F0">
      <w:pPr>
        <w:shd w:val="clear" w:color="auto" w:fill="FFFFFF"/>
        <w:ind w:firstLine="708"/>
        <w:jc w:val="both"/>
        <w:rPr>
          <w:sz w:val="24"/>
          <w:szCs w:val="24"/>
        </w:rPr>
      </w:pPr>
      <w:r>
        <w:rPr>
          <w:sz w:val="24"/>
          <w:szCs w:val="24"/>
        </w:rPr>
        <w:lastRenderedPageBreak/>
        <w:t xml:space="preserve">«1.1. </w:t>
      </w:r>
      <w:proofErr w:type="gramStart"/>
      <w:r w:rsidRPr="001F6260">
        <w:rPr>
          <w:color w:val="000000"/>
          <w:sz w:val="24"/>
          <w:szCs w:val="24"/>
        </w:rPr>
        <w:t>Настоящее Положение определяет порядок формирования и ведения Перечня муниципального имущества муниципального образования «</w:t>
      </w:r>
      <w:proofErr w:type="spellStart"/>
      <w:r w:rsidRPr="001F6260">
        <w:rPr>
          <w:color w:val="000000"/>
          <w:sz w:val="24"/>
          <w:szCs w:val="24"/>
        </w:rPr>
        <w:t>Малиновское</w:t>
      </w:r>
      <w:proofErr w:type="spellEnd"/>
      <w:r w:rsidRPr="001F6260">
        <w:rPr>
          <w:color w:val="000000"/>
          <w:sz w:val="24"/>
          <w:szCs w:val="24"/>
        </w:rPr>
        <w:t xml:space="preserve">  сельское  поселение», свободного от прав третьих лиц </w:t>
      </w:r>
      <w:r w:rsidR="00044F8C" w:rsidRPr="00EA465F">
        <w:rPr>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044F8C">
        <w:rPr>
          <w:sz w:val="24"/>
          <w:szCs w:val="24"/>
        </w:rPr>
        <w:t>, предназначенного для</w:t>
      </w:r>
      <w:r w:rsidR="00044F8C">
        <w:t xml:space="preserve"> </w:t>
      </w:r>
      <w:r w:rsidR="00044F8C" w:rsidRPr="00EA465F">
        <w:rPr>
          <w:sz w:val="24"/>
          <w:szCs w:val="24"/>
        </w:rPr>
        <w:t xml:space="preserve">предоставления его во владение и (или) в пользование на долгосрочной основе (в том числе по </w:t>
      </w:r>
      <w:r w:rsidR="00044F8C">
        <w:rPr>
          <w:sz w:val="24"/>
          <w:szCs w:val="24"/>
        </w:rPr>
        <w:t>льготным ставкам</w:t>
      </w:r>
      <w:r w:rsidR="00044F8C" w:rsidRPr="00EA465F">
        <w:rPr>
          <w:sz w:val="24"/>
          <w:szCs w:val="24"/>
        </w:rPr>
        <w:t xml:space="preserve"> арендной платы) субъектам малого</w:t>
      </w:r>
      <w:proofErr w:type="gramEnd"/>
      <w:r w:rsidR="00044F8C" w:rsidRPr="00EA465F">
        <w:rPr>
          <w:sz w:val="24"/>
          <w:szCs w:val="24"/>
        </w:rPr>
        <w:t xml:space="preserve"> и среднего предпринимательства и организациям, образующим инфраструктуру поддержки субъектов малого и средне</w:t>
      </w:r>
      <w:r w:rsidR="00044F8C">
        <w:rPr>
          <w:sz w:val="24"/>
          <w:szCs w:val="24"/>
        </w:rPr>
        <w:t>го предпринимательства»</w:t>
      </w:r>
      <w:r w:rsidR="00044F8C" w:rsidRPr="001F6260">
        <w:rPr>
          <w:color w:val="000000"/>
          <w:sz w:val="24"/>
          <w:szCs w:val="24"/>
        </w:rPr>
        <w:t xml:space="preserve"> </w:t>
      </w:r>
      <w:r w:rsidRPr="001F6260">
        <w:rPr>
          <w:color w:val="000000"/>
          <w:sz w:val="24"/>
          <w:szCs w:val="24"/>
        </w:rPr>
        <w:t xml:space="preserve">(далее - Перечень), </w:t>
      </w:r>
      <w:r w:rsidR="00044F8C" w:rsidRPr="00044F8C">
        <w:rPr>
          <w:sz w:val="24"/>
          <w:szCs w:val="24"/>
        </w:rPr>
        <w:t>с ежегодным до 1 ноября текущего года дополнением муниципальным имуществом</w:t>
      </w:r>
      <w:proofErr w:type="gramStart"/>
      <w:r w:rsidR="00044F8C">
        <w:rPr>
          <w:sz w:val="24"/>
          <w:szCs w:val="24"/>
        </w:rPr>
        <w:t>.»</w:t>
      </w:r>
      <w:r w:rsidR="00A1226C">
        <w:rPr>
          <w:sz w:val="24"/>
          <w:szCs w:val="24"/>
        </w:rPr>
        <w:t>;</w:t>
      </w:r>
      <w:proofErr w:type="gramEnd"/>
    </w:p>
    <w:p w:rsidR="00044F8C" w:rsidRDefault="00044F8C" w:rsidP="00B60230">
      <w:pPr>
        <w:shd w:val="clear" w:color="auto" w:fill="FFFFFF"/>
        <w:jc w:val="both"/>
        <w:rPr>
          <w:sz w:val="24"/>
          <w:szCs w:val="24"/>
        </w:rPr>
      </w:pPr>
      <w:r>
        <w:rPr>
          <w:sz w:val="24"/>
          <w:szCs w:val="24"/>
        </w:rPr>
        <w:tab/>
        <w:t>3</w:t>
      </w:r>
      <w:r w:rsidR="008202F2">
        <w:rPr>
          <w:sz w:val="24"/>
          <w:szCs w:val="24"/>
        </w:rPr>
        <w:t>)</w:t>
      </w:r>
      <w:r>
        <w:rPr>
          <w:sz w:val="24"/>
          <w:szCs w:val="24"/>
        </w:rPr>
        <w:t xml:space="preserve"> </w:t>
      </w:r>
      <w:r w:rsidR="008202F2">
        <w:rPr>
          <w:sz w:val="24"/>
          <w:szCs w:val="24"/>
        </w:rPr>
        <w:t>под</w:t>
      </w:r>
      <w:r>
        <w:rPr>
          <w:sz w:val="24"/>
          <w:szCs w:val="24"/>
        </w:rPr>
        <w:t xml:space="preserve">пункт 1.2. </w:t>
      </w:r>
      <w:r w:rsidR="001C59F0">
        <w:rPr>
          <w:sz w:val="24"/>
          <w:szCs w:val="24"/>
        </w:rPr>
        <w:t>пункта</w:t>
      </w:r>
      <w:r>
        <w:rPr>
          <w:sz w:val="24"/>
          <w:szCs w:val="24"/>
        </w:rPr>
        <w:t xml:space="preserve"> 1 изложить в следующей редакции:</w:t>
      </w:r>
    </w:p>
    <w:p w:rsidR="00A1226C" w:rsidRDefault="00044F8C" w:rsidP="001C59F0">
      <w:pPr>
        <w:shd w:val="clear" w:color="auto" w:fill="FFFFFF"/>
        <w:ind w:firstLine="708"/>
        <w:jc w:val="both"/>
        <w:rPr>
          <w:sz w:val="24"/>
          <w:szCs w:val="24"/>
        </w:rPr>
      </w:pPr>
      <w:r>
        <w:rPr>
          <w:sz w:val="24"/>
          <w:szCs w:val="24"/>
        </w:rPr>
        <w:t xml:space="preserve">«1.2. </w:t>
      </w:r>
      <w:r w:rsidRPr="001F6260">
        <w:rPr>
          <w:color w:val="000000"/>
          <w:sz w:val="24"/>
          <w:szCs w:val="24"/>
        </w:rPr>
        <w:t>Перечень представляет собой реестр объектов муниципального имущества муниципального образования «</w:t>
      </w:r>
      <w:proofErr w:type="spellStart"/>
      <w:r w:rsidRPr="001F6260">
        <w:rPr>
          <w:color w:val="000000"/>
          <w:sz w:val="24"/>
          <w:szCs w:val="24"/>
        </w:rPr>
        <w:t>Малиновское</w:t>
      </w:r>
      <w:proofErr w:type="spellEnd"/>
      <w:r w:rsidRPr="001F6260">
        <w:rPr>
          <w:color w:val="000000"/>
          <w:sz w:val="24"/>
          <w:szCs w:val="24"/>
        </w:rPr>
        <w:t xml:space="preserve">  сельское  поселение», предназначенны</w:t>
      </w:r>
      <w:r w:rsidR="00A1226C">
        <w:rPr>
          <w:color w:val="000000"/>
          <w:sz w:val="24"/>
          <w:szCs w:val="24"/>
        </w:rPr>
        <w:t>х</w:t>
      </w:r>
      <w:r w:rsidRPr="001F6260">
        <w:rPr>
          <w:color w:val="000000"/>
          <w:sz w:val="24"/>
          <w:szCs w:val="24"/>
        </w:rPr>
        <w:t xml:space="preserve"> для </w:t>
      </w:r>
      <w:r w:rsidR="00A1226C">
        <w:t xml:space="preserve"> </w:t>
      </w:r>
      <w:r w:rsidR="00A1226C" w:rsidRPr="00EA465F">
        <w:rPr>
          <w:sz w:val="24"/>
          <w:szCs w:val="24"/>
        </w:rPr>
        <w:t xml:space="preserve">предоставления </w:t>
      </w:r>
      <w:r w:rsidR="00A1226C">
        <w:rPr>
          <w:sz w:val="24"/>
          <w:szCs w:val="24"/>
        </w:rPr>
        <w:t>их</w:t>
      </w:r>
      <w:r w:rsidR="00A1226C" w:rsidRPr="00EA465F">
        <w:rPr>
          <w:sz w:val="24"/>
          <w:szCs w:val="24"/>
        </w:rPr>
        <w:t xml:space="preserve"> во владение и (или) в пользование на долгосрочной основе (в том числе по </w:t>
      </w:r>
      <w:r w:rsidR="00A1226C">
        <w:rPr>
          <w:sz w:val="24"/>
          <w:szCs w:val="24"/>
        </w:rPr>
        <w:t>льготным ставкам</w:t>
      </w:r>
      <w:r w:rsidR="00A1226C" w:rsidRPr="00EA465F">
        <w:rPr>
          <w:sz w:val="24"/>
          <w:szCs w:val="24"/>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w:t>
      </w:r>
      <w:r w:rsidR="00A1226C">
        <w:rPr>
          <w:sz w:val="24"/>
          <w:szCs w:val="24"/>
        </w:rPr>
        <w:t>го предпринимательства</w:t>
      </w:r>
      <w:proofErr w:type="gramStart"/>
      <w:r w:rsidR="00A1226C">
        <w:rPr>
          <w:sz w:val="24"/>
          <w:szCs w:val="24"/>
        </w:rPr>
        <w:t>.»;</w:t>
      </w:r>
      <w:proofErr w:type="gramEnd"/>
    </w:p>
    <w:p w:rsidR="00A1226C" w:rsidRDefault="00A1226C" w:rsidP="00044F8C">
      <w:pPr>
        <w:shd w:val="clear" w:color="auto" w:fill="FFFFFF"/>
        <w:jc w:val="both"/>
        <w:rPr>
          <w:sz w:val="24"/>
          <w:szCs w:val="24"/>
        </w:rPr>
      </w:pPr>
      <w:r>
        <w:rPr>
          <w:sz w:val="24"/>
          <w:szCs w:val="24"/>
        </w:rPr>
        <w:tab/>
        <w:t>4</w:t>
      </w:r>
      <w:r w:rsidR="008202F2">
        <w:rPr>
          <w:sz w:val="24"/>
          <w:szCs w:val="24"/>
        </w:rPr>
        <w:t>)</w:t>
      </w:r>
      <w:r>
        <w:rPr>
          <w:sz w:val="24"/>
          <w:szCs w:val="24"/>
        </w:rPr>
        <w:t xml:space="preserve"> </w:t>
      </w:r>
      <w:r w:rsidR="001C59F0">
        <w:rPr>
          <w:sz w:val="24"/>
          <w:szCs w:val="24"/>
        </w:rPr>
        <w:t>под</w:t>
      </w:r>
      <w:r w:rsidRPr="001C59F0">
        <w:rPr>
          <w:sz w:val="24"/>
          <w:szCs w:val="24"/>
        </w:rPr>
        <w:t xml:space="preserve">пункт 4.1. </w:t>
      </w:r>
      <w:r w:rsidR="001C59F0">
        <w:rPr>
          <w:sz w:val="24"/>
          <w:szCs w:val="24"/>
        </w:rPr>
        <w:t>пункта</w:t>
      </w:r>
      <w:r>
        <w:rPr>
          <w:sz w:val="24"/>
          <w:szCs w:val="24"/>
        </w:rPr>
        <w:t xml:space="preserve"> 4 изложить в следующей редакции:</w:t>
      </w:r>
    </w:p>
    <w:p w:rsidR="000B15BE" w:rsidRDefault="00A1226C" w:rsidP="001C59F0">
      <w:pPr>
        <w:ind w:firstLine="708"/>
        <w:jc w:val="both"/>
        <w:rPr>
          <w:sz w:val="24"/>
          <w:szCs w:val="24"/>
        </w:rPr>
      </w:pPr>
      <w:r>
        <w:rPr>
          <w:sz w:val="24"/>
          <w:szCs w:val="24"/>
        </w:rPr>
        <w:t xml:space="preserve">«4.1. </w:t>
      </w:r>
      <w:proofErr w:type="gramStart"/>
      <w:r w:rsidRPr="001F6260">
        <w:rPr>
          <w:color w:val="000000"/>
          <w:sz w:val="24"/>
          <w:szCs w:val="24"/>
        </w:rPr>
        <w:t xml:space="preserve">Муниципальное имущество, включенное в Перечень, не подлежит отчуждению в частную собственность, </w:t>
      </w:r>
      <w:r w:rsidR="00D44E92" w:rsidRPr="00895741">
        <w:rPr>
          <w:sz w:val="24"/>
          <w:szCs w:val="24"/>
        </w:rPr>
        <w:t xml:space="preserve">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r w:rsidR="00895741">
        <w:rPr>
          <w:sz w:val="24"/>
          <w:szCs w:val="24"/>
        </w:rPr>
        <w:t>законом</w:t>
      </w:r>
      <w:r w:rsidR="00D44E92" w:rsidRPr="00895741">
        <w:rPr>
          <w:sz w:val="24"/>
          <w:szCs w:val="24"/>
        </w:rPr>
        <w:t xml:space="preserve"> от 22 июля 2008 года </w:t>
      </w:r>
      <w:r w:rsidR="000B15BE">
        <w:rPr>
          <w:sz w:val="24"/>
          <w:szCs w:val="24"/>
        </w:rPr>
        <w:t>№</w:t>
      </w:r>
      <w:r w:rsidR="00D44E92" w:rsidRPr="00895741">
        <w:rPr>
          <w:sz w:val="24"/>
          <w:szCs w:val="24"/>
        </w:rPr>
        <w:t xml:space="preserve"> 159-ФЗ </w:t>
      </w:r>
      <w:r w:rsidR="000B15BE">
        <w:rPr>
          <w:sz w:val="24"/>
          <w:szCs w:val="24"/>
        </w:rPr>
        <w:t>«</w:t>
      </w:r>
      <w:r w:rsidR="00D44E92" w:rsidRPr="00895741">
        <w:rPr>
          <w:sz w:val="24"/>
          <w:szCs w:val="24"/>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00D44E92" w:rsidRPr="00895741">
        <w:rPr>
          <w:sz w:val="24"/>
          <w:szCs w:val="24"/>
        </w:rPr>
        <w:t xml:space="preserve"> законодательные акты Российской Федерации</w:t>
      </w:r>
      <w:r w:rsidR="000B15BE">
        <w:rPr>
          <w:sz w:val="24"/>
          <w:szCs w:val="24"/>
        </w:rPr>
        <w:t>»</w:t>
      </w:r>
      <w:r w:rsidR="00D44E92" w:rsidRPr="00895741">
        <w:rPr>
          <w:sz w:val="24"/>
          <w:szCs w:val="24"/>
        </w:rPr>
        <w:t xml:space="preserve"> и в случаях, указанных в </w:t>
      </w:r>
      <w:r w:rsidR="000B15BE">
        <w:rPr>
          <w:sz w:val="24"/>
          <w:szCs w:val="24"/>
        </w:rPr>
        <w:t>подпунктах 6, 8</w:t>
      </w:r>
      <w:r w:rsidR="00D44E92" w:rsidRPr="00895741">
        <w:rPr>
          <w:sz w:val="24"/>
          <w:szCs w:val="24"/>
        </w:rPr>
        <w:t xml:space="preserve"> и </w:t>
      </w:r>
      <w:r w:rsidR="000B15BE">
        <w:rPr>
          <w:sz w:val="24"/>
          <w:szCs w:val="24"/>
        </w:rPr>
        <w:t xml:space="preserve">9 пункта 2 статьи 39.3 </w:t>
      </w:r>
      <w:r w:rsidR="00D44E92" w:rsidRPr="00895741">
        <w:rPr>
          <w:sz w:val="24"/>
          <w:szCs w:val="24"/>
        </w:rPr>
        <w:t>Земельного кодекса Российской Федерации</w:t>
      </w:r>
      <w:r w:rsidR="000B15BE">
        <w:rPr>
          <w:sz w:val="24"/>
          <w:szCs w:val="24"/>
        </w:rPr>
        <w:t>.</w:t>
      </w:r>
      <w:r w:rsidRPr="001F6260">
        <w:rPr>
          <w:color w:val="000000"/>
          <w:sz w:val="24"/>
          <w:szCs w:val="24"/>
        </w:rPr>
        <w:t xml:space="preserve"> </w:t>
      </w:r>
      <w:proofErr w:type="gramStart"/>
      <w:r w:rsidR="000B15BE">
        <w:rPr>
          <w:color w:val="000000"/>
          <w:sz w:val="24"/>
          <w:szCs w:val="24"/>
        </w:rPr>
        <w:t>Т</w:t>
      </w:r>
      <w:r w:rsidRPr="001F6260">
        <w:rPr>
          <w:color w:val="000000"/>
          <w:sz w:val="24"/>
          <w:szCs w:val="24"/>
        </w:rPr>
        <w:t xml:space="preserve">акже запрещаются переуступка прав пользования </w:t>
      </w:r>
      <w:r w:rsidR="000B15BE" w:rsidRPr="000B15BE">
        <w:rPr>
          <w:sz w:val="24"/>
          <w:szCs w:val="24"/>
        </w:rPr>
        <w:t>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w:t>
      </w:r>
      <w:proofErr w:type="gramEnd"/>
      <w:r w:rsidR="000B15BE" w:rsidRPr="000B15BE">
        <w:rPr>
          <w:sz w:val="24"/>
          <w:szCs w:val="24"/>
        </w:rPr>
        <w:t xml:space="preserve"> среднего предпринимательства, и в случае, если в субаренду предоставляется имущество, предусмотренное </w:t>
      </w:r>
      <w:r w:rsidR="000B15BE">
        <w:rPr>
          <w:sz w:val="24"/>
          <w:szCs w:val="24"/>
        </w:rPr>
        <w:t>пунктом 14 части 1 статьи 17.1</w:t>
      </w:r>
      <w:r w:rsidR="000B15BE" w:rsidRPr="000B15BE">
        <w:rPr>
          <w:sz w:val="24"/>
          <w:szCs w:val="24"/>
        </w:rPr>
        <w:t xml:space="preserve"> Федерального закона от 26 июля 2006 года </w:t>
      </w:r>
      <w:r w:rsidR="000B15BE">
        <w:rPr>
          <w:sz w:val="24"/>
          <w:szCs w:val="24"/>
        </w:rPr>
        <w:t>№</w:t>
      </w:r>
      <w:r w:rsidR="000B15BE" w:rsidRPr="000B15BE">
        <w:rPr>
          <w:sz w:val="24"/>
          <w:szCs w:val="24"/>
        </w:rPr>
        <w:t xml:space="preserve"> 135-ФЗ </w:t>
      </w:r>
      <w:r w:rsidR="000B15BE">
        <w:rPr>
          <w:sz w:val="24"/>
          <w:szCs w:val="24"/>
        </w:rPr>
        <w:t>«</w:t>
      </w:r>
      <w:r w:rsidR="000B15BE" w:rsidRPr="000B15BE">
        <w:rPr>
          <w:sz w:val="24"/>
          <w:szCs w:val="24"/>
        </w:rPr>
        <w:t>О защите конкуренции</w:t>
      </w:r>
      <w:r w:rsidR="000B15BE">
        <w:rPr>
          <w:sz w:val="24"/>
          <w:szCs w:val="24"/>
        </w:rPr>
        <w:t>»</w:t>
      </w:r>
      <w:proofErr w:type="gramStart"/>
      <w:r w:rsidR="000B15BE" w:rsidRPr="000B15BE">
        <w:rPr>
          <w:sz w:val="24"/>
          <w:szCs w:val="24"/>
        </w:rPr>
        <w:t>.</w:t>
      </w:r>
      <w:r w:rsidR="000B15BE">
        <w:rPr>
          <w:sz w:val="24"/>
          <w:szCs w:val="24"/>
        </w:rPr>
        <w:t>»</w:t>
      </w:r>
      <w:proofErr w:type="gramEnd"/>
      <w:r w:rsidR="000B15BE">
        <w:rPr>
          <w:sz w:val="24"/>
          <w:szCs w:val="24"/>
        </w:rPr>
        <w:t>;</w:t>
      </w:r>
    </w:p>
    <w:p w:rsidR="000B15BE" w:rsidRDefault="000B15BE" w:rsidP="000B15BE">
      <w:pPr>
        <w:jc w:val="both"/>
        <w:rPr>
          <w:sz w:val="24"/>
          <w:szCs w:val="24"/>
        </w:rPr>
      </w:pPr>
      <w:r>
        <w:rPr>
          <w:sz w:val="24"/>
          <w:szCs w:val="24"/>
        </w:rPr>
        <w:tab/>
        <w:t>5</w:t>
      </w:r>
      <w:r w:rsidR="001C59F0">
        <w:rPr>
          <w:sz w:val="24"/>
          <w:szCs w:val="24"/>
        </w:rPr>
        <w:t>) под</w:t>
      </w:r>
      <w:r w:rsidR="00557914">
        <w:rPr>
          <w:sz w:val="24"/>
          <w:szCs w:val="24"/>
        </w:rPr>
        <w:t xml:space="preserve">пункт 4.4 </w:t>
      </w:r>
      <w:r w:rsidR="001C59F0">
        <w:rPr>
          <w:sz w:val="24"/>
          <w:szCs w:val="24"/>
        </w:rPr>
        <w:t>пункта</w:t>
      </w:r>
      <w:r w:rsidR="00557914">
        <w:rPr>
          <w:sz w:val="24"/>
          <w:szCs w:val="24"/>
        </w:rPr>
        <w:t xml:space="preserve"> 4 изложить в следующей редакции:</w:t>
      </w:r>
    </w:p>
    <w:p w:rsidR="00B60230" w:rsidRDefault="00557914" w:rsidP="001C59F0">
      <w:pPr>
        <w:ind w:firstLine="540"/>
        <w:jc w:val="both"/>
        <w:rPr>
          <w:spacing w:val="-16"/>
          <w:sz w:val="24"/>
          <w:szCs w:val="24"/>
        </w:rPr>
      </w:pPr>
      <w:r>
        <w:rPr>
          <w:sz w:val="24"/>
          <w:szCs w:val="24"/>
        </w:rPr>
        <w:t xml:space="preserve">«4.4. </w:t>
      </w:r>
      <w:proofErr w:type="gramStart"/>
      <w:r w:rsidRPr="00B007BA">
        <w:rPr>
          <w:sz w:val="24"/>
          <w:szCs w:val="24"/>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r w:rsidR="00B007BA">
        <w:rPr>
          <w:sz w:val="24"/>
          <w:szCs w:val="24"/>
        </w:rPr>
        <w:t xml:space="preserve"> </w:t>
      </w:r>
      <w:r w:rsidRPr="001F6260">
        <w:rPr>
          <w:color w:val="000000"/>
          <w:sz w:val="24"/>
          <w:szCs w:val="24"/>
        </w:rPr>
        <w:t>в соответствии со ст</w:t>
      </w:r>
      <w:r w:rsidR="00B007BA">
        <w:rPr>
          <w:color w:val="000000"/>
          <w:sz w:val="24"/>
          <w:szCs w:val="24"/>
        </w:rPr>
        <w:t>атьей</w:t>
      </w:r>
      <w:r w:rsidRPr="001F6260">
        <w:rPr>
          <w:color w:val="000000"/>
          <w:sz w:val="24"/>
          <w:szCs w:val="24"/>
        </w:rPr>
        <w:t xml:space="preserve"> 17.1</w:t>
      </w:r>
      <w:proofErr w:type="gramEnd"/>
      <w:r w:rsidRPr="001F6260">
        <w:rPr>
          <w:color w:val="000000"/>
          <w:sz w:val="24"/>
          <w:szCs w:val="24"/>
        </w:rPr>
        <w:t xml:space="preserve">  Федерального закона от 26.07.2006 №</w:t>
      </w:r>
      <w:r w:rsidR="00B007BA">
        <w:rPr>
          <w:color w:val="000000"/>
          <w:sz w:val="24"/>
          <w:szCs w:val="24"/>
        </w:rPr>
        <w:t xml:space="preserve"> </w:t>
      </w:r>
      <w:r w:rsidRPr="001F6260">
        <w:rPr>
          <w:color w:val="000000"/>
          <w:sz w:val="24"/>
          <w:szCs w:val="24"/>
        </w:rPr>
        <w:t>135-ФЗ «О защите конкуренции»</w:t>
      </w:r>
      <w:proofErr w:type="gramStart"/>
      <w:r w:rsidRPr="001F6260">
        <w:rPr>
          <w:color w:val="000000"/>
          <w:sz w:val="24"/>
          <w:szCs w:val="24"/>
        </w:rPr>
        <w:t>.</w:t>
      </w:r>
      <w:r w:rsidR="007759E8">
        <w:rPr>
          <w:color w:val="000000"/>
          <w:sz w:val="24"/>
          <w:szCs w:val="24"/>
        </w:rPr>
        <w:t>»</w:t>
      </w:r>
      <w:proofErr w:type="gramEnd"/>
      <w:r w:rsidR="007759E8">
        <w:rPr>
          <w:color w:val="000000"/>
          <w:sz w:val="24"/>
          <w:szCs w:val="24"/>
        </w:rPr>
        <w:t>.</w:t>
      </w:r>
    </w:p>
    <w:p w:rsidR="006042A3" w:rsidRPr="006F6EB5" w:rsidRDefault="006042A3" w:rsidP="006F6EB5">
      <w:pPr>
        <w:ind w:firstLine="540"/>
        <w:jc w:val="both"/>
        <w:rPr>
          <w:sz w:val="24"/>
          <w:szCs w:val="24"/>
        </w:rPr>
      </w:pPr>
      <w:r w:rsidRPr="006F6EB5">
        <w:rPr>
          <w:spacing w:val="-16"/>
          <w:sz w:val="24"/>
          <w:szCs w:val="24"/>
        </w:rPr>
        <w:t xml:space="preserve">2. </w:t>
      </w:r>
      <w:r w:rsidRPr="006F6EB5">
        <w:rPr>
          <w:sz w:val="24"/>
          <w:szCs w:val="24"/>
        </w:rPr>
        <w:t xml:space="preserve">Опубликовать постановление в Информационном бюллетене </w:t>
      </w:r>
      <w:r w:rsidR="007759E8">
        <w:rPr>
          <w:sz w:val="24"/>
          <w:szCs w:val="24"/>
        </w:rPr>
        <w:t xml:space="preserve"> М</w:t>
      </w:r>
      <w:r w:rsidRPr="006F6EB5">
        <w:rPr>
          <w:sz w:val="24"/>
          <w:szCs w:val="24"/>
        </w:rPr>
        <w:t>алиновско</w:t>
      </w:r>
      <w:r w:rsidR="007759E8">
        <w:rPr>
          <w:sz w:val="24"/>
          <w:szCs w:val="24"/>
        </w:rPr>
        <w:t>го</w:t>
      </w:r>
      <w:r w:rsidRPr="006F6EB5">
        <w:rPr>
          <w:sz w:val="24"/>
          <w:szCs w:val="24"/>
        </w:rPr>
        <w:t xml:space="preserve"> сельско</w:t>
      </w:r>
      <w:r w:rsidR="007759E8">
        <w:rPr>
          <w:sz w:val="24"/>
          <w:szCs w:val="24"/>
        </w:rPr>
        <w:t>го</w:t>
      </w:r>
      <w:r w:rsidRPr="006F6EB5">
        <w:rPr>
          <w:sz w:val="24"/>
          <w:szCs w:val="24"/>
        </w:rPr>
        <w:t xml:space="preserve"> поселени</w:t>
      </w:r>
      <w:r w:rsidR="007759E8">
        <w:rPr>
          <w:sz w:val="24"/>
          <w:szCs w:val="24"/>
        </w:rPr>
        <w:t>я</w:t>
      </w:r>
      <w:r w:rsidRPr="006F6EB5">
        <w:rPr>
          <w:sz w:val="24"/>
          <w:szCs w:val="24"/>
        </w:rPr>
        <w:t xml:space="preserve"> и разместить на официальном сайте</w:t>
      </w:r>
      <w:r w:rsidR="006F6EB5" w:rsidRPr="006F6EB5">
        <w:rPr>
          <w:sz w:val="24"/>
          <w:szCs w:val="24"/>
        </w:rPr>
        <w:t xml:space="preserve"> </w:t>
      </w:r>
      <w:r w:rsidR="007759E8">
        <w:rPr>
          <w:sz w:val="24"/>
          <w:szCs w:val="24"/>
        </w:rPr>
        <w:t>муниципального образования «</w:t>
      </w:r>
      <w:proofErr w:type="spellStart"/>
      <w:r w:rsidR="007759E8">
        <w:rPr>
          <w:sz w:val="24"/>
          <w:szCs w:val="24"/>
        </w:rPr>
        <w:t>Малиновское</w:t>
      </w:r>
      <w:proofErr w:type="spellEnd"/>
      <w:r w:rsidR="007759E8">
        <w:rPr>
          <w:sz w:val="24"/>
          <w:szCs w:val="24"/>
        </w:rPr>
        <w:t xml:space="preserve"> сельское поселение»</w:t>
      </w:r>
      <w:r w:rsidR="006F6EB5" w:rsidRPr="006F6EB5">
        <w:rPr>
          <w:sz w:val="24"/>
          <w:szCs w:val="24"/>
        </w:rPr>
        <w:t>.</w:t>
      </w:r>
    </w:p>
    <w:p w:rsidR="006042A3" w:rsidRDefault="006042A3" w:rsidP="006042A3">
      <w:pPr>
        <w:jc w:val="both"/>
        <w:rPr>
          <w:spacing w:val="-1"/>
          <w:sz w:val="24"/>
          <w:szCs w:val="24"/>
        </w:rPr>
      </w:pPr>
    </w:p>
    <w:p w:rsidR="007759E8" w:rsidRDefault="007759E8" w:rsidP="006042A3">
      <w:pPr>
        <w:jc w:val="both"/>
        <w:rPr>
          <w:spacing w:val="-1"/>
          <w:sz w:val="24"/>
          <w:szCs w:val="24"/>
        </w:rPr>
      </w:pPr>
    </w:p>
    <w:p w:rsidR="007759E8" w:rsidRDefault="006042A3" w:rsidP="007759E8">
      <w:pPr>
        <w:shd w:val="clear" w:color="auto" w:fill="FFFFFF"/>
        <w:tabs>
          <w:tab w:val="left" w:pos="6525"/>
        </w:tabs>
        <w:rPr>
          <w:spacing w:val="-3"/>
          <w:sz w:val="24"/>
          <w:szCs w:val="24"/>
        </w:rPr>
      </w:pPr>
      <w:r w:rsidRPr="006F6EB5">
        <w:rPr>
          <w:spacing w:val="-3"/>
          <w:sz w:val="24"/>
          <w:szCs w:val="24"/>
        </w:rPr>
        <w:t>Глава  поселения</w:t>
      </w:r>
    </w:p>
    <w:p w:rsidR="006042A3" w:rsidRPr="001C59F0" w:rsidRDefault="006042A3" w:rsidP="001C59F0">
      <w:pPr>
        <w:shd w:val="clear" w:color="auto" w:fill="FFFFFF"/>
        <w:tabs>
          <w:tab w:val="left" w:pos="6525"/>
        </w:tabs>
        <w:rPr>
          <w:spacing w:val="-3"/>
          <w:sz w:val="24"/>
          <w:szCs w:val="24"/>
        </w:rPr>
      </w:pPr>
      <w:r w:rsidRPr="006F6EB5">
        <w:rPr>
          <w:spacing w:val="-3"/>
          <w:sz w:val="24"/>
          <w:szCs w:val="24"/>
        </w:rPr>
        <w:t xml:space="preserve"> (Глава  Администрации)                                                          </w:t>
      </w:r>
      <w:r w:rsidRPr="006F6EB5">
        <w:rPr>
          <w:spacing w:val="-3"/>
          <w:sz w:val="24"/>
          <w:szCs w:val="24"/>
        </w:rPr>
        <w:tab/>
      </w:r>
      <w:r w:rsidR="007759E8">
        <w:rPr>
          <w:spacing w:val="-3"/>
          <w:sz w:val="24"/>
          <w:szCs w:val="24"/>
        </w:rPr>
        <w:tab/>
      </w:r>
      <w:r w:rsidR="007759E8">
        <w:rPr>
          <w:spacing w:val="-3"/>
          <w:sz w:val="24"/>
          <w:szCs w:val="24"/>
        </w:rPr>
        <w:tab/>
      </w:r>
      <w:r w:rsidRPr="006F6EB5">
        <w:rPr>
          <w:spacing w:val="-3"/>
          <w:sz w:val="24"/>
          <w:szCs w:val="24"/>
        </w:rPr>
        <w:t>И.В.  Сухов</w:t>
      </w:r>
    </w:p>
    <w:sectPr w:rsidR="006042A3" w:rsidRPr="001C59F0" w:rsidSect="001C59F0">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671" w:rsidRDefault="00A17671" w:rsidP="006F16E4">
      <w:r>
        <w:separator/>
      </w:r>
    </w:p>
  </w:endnote>
  <w:endnote w:type="continuationSeparator" w:id="0">
    <w:p w:rsidR="00A17671" w:rsidRDefault="00A17671" w:rsidP="006F1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671" w:rsidRDefault="00A17671" w:rsidP="006F16E4">
      <w:r>
        <w:separator/>
      </w:r>
    </w:p>
  </w:footnote>
  <w:footnote w:type="continuationSeparator" w:id="0">
    <w:p w:rsidR="00A17671" w:rsidRDefault="00A17671" w:rsidP="006F16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4751"/>
      <w:docPartObj>
        <w:docPartGallery w:val="Page Numbers (Top of Page)"/>
        <w:docPartUnique/>
      </w:docPartObj>
    </w:sdtPr>
    <w:sdtContent>
      <w:p w:rsidR="006F16E4" w:rsidRDefault="00DA10AD">
        <w:pPr>
          <w:pStyle w:val="af"/>
          <w:jc w:val="center"/>
        </w:pPr>
        <w:fldSimple w:instr=" PAGE   \* MERGEFORMAT ">
          <w:r w:rsidR="001C59F0">
            <w:rPr>
              <w:noProof/>
            </w:rPr>
            <w:t>2</w:t>
          </w:r>
        </w:fldSimple>
      </w:p>
    </w:sdtContent>
  </w:sdt>
  <w:p w:rsidR="006F16E4" w:rsidRDefault="006F16E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F00434"/>
    <w:multiLevelType w:val="multilevel"/>
    <w:tmpl w:val="B964BAA2"/>
    <w:lvl w:ilvl="0">
      <w:start w:val="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40525E3"/>
    <w:multiLevelType w:val="hybridMultilevel"/>
    <w:tmpl w:val="DBBEA02E"/>
    <w:lvl w:ilvl="0" w:tplc="31D4E94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ED52DE3"/>
    <w:multiLevelType w:val="hybridMultilevel"/>
    <w:tmpl w:val="E8A0F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7A1CF4"/>
    <w:multiLevelType w:val="hybridMultilevel"/>
    <w:tmpl w:val="E376BF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D3641B"/>
    <w:multiLevelType w:val="hybridMultilevel"/>
    <w:tmpl w:val="33AA70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0233417"/>
    <w:multiLevelType w:val="hybridMultilevel"/>
    <w:tmpl w:val="17709E5C"/>
    <w:lvl w:ilvl="0" w:tplc="96083A4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E3F2B"/>
    <w:rsid w:val="00036B7F"/>
    <w:rsid w:val="00044F8C"/>
    <w:rsid w:val="0005005F"/>
    <w:rsid w:val="000B15BE"/>
    <w:rsid w:val="000E1278"/>
    <w:rsid w:val="00103A67"/>
    <w:rsid w:val="001201BD"/>
    <w:rsid w:val="00145739"/>
    <w:rsid w:val="001A6726"/>
    <w:rsid w:val="001C59F0"/>
    <w:rsid w:val="001D3BBC"/>
    <w:rsid w:val="001F2747"/>
    <w:rsid w:val="001F6260"/>
    <w:rsid w:val="0026424E"/>
    <w:rsid w:val="002658E9"/>
    <w:rsid w:val="0035207B"/>
    <w:rsid w:val="00401E69"/>
    <w:rsid w:val="00485457"/>
    <w:rsid w:val="004B3DBF"/>
    <w:rsid w:val="004C61F8"/>
    <w:rsid w:val="00504F7B"/>
    <w:rsid w:val="005555D5"/>
    <w:rsid w:val="00557914"/>
    <w:rsid w:val="005B0F17"/>
    <w:rsid w:val="005F6BA0"/>
    <w:rsid w:val="006042A3"/>
    <w:rsid w:val="00605104"/>
    <w:rsid w:val="00617A6D"/>
    <w:rsid w:val="006364F5"/>
    <w:rsid w:val="006E0B88"/>
    <w:rsid w:val="006F16E4"/>
    <w:rsid w:val="006F6EB5"/>
    <w:rsid w:val="00740973"/>
    <w:rsid w:val="00770D39"/>
    <w:rsid w:val="007759E8"/>
    <w:rsid w:val="007C71DA"/>
    <w:rsid w:val="008202F2"/>
    <w:rsid w:val="0082188E"/>
    <w:rsid w:val="00837316"/>
    <w:rsid w:val="00837554"/>
    <w:rsid w:val="00846447"/>
    <w:rsid w:val="00895741"/>
    <w:rsid w:val="00895A89"/>
    <w:rsid w:val="008B0FF4"/>
    <w:rsid w:val="008E5654"/>
    <w:rsid w:val="00951FAD"/>
    <w:rsid w:val="009974D5"/>
    <w:rsid w:val="00A10FC6"/>
    <w:rsid w:val="00A1226C"/>
    <w:rsid w:val="00A135A9"/>
    <w:rsid w:val="00A15722"/>
    <w:rsid w:val="00A17671"/>
    <w:rsid w:val="00A33737"/>
    <w:rsid w:val="00AB66B9"/>
    <w:rsid w:val="00B007BA"/>
    <w:rsid w:val="00B12C24"/>
    <w:rsid w:val="00B60230"/>
    <w:rsid w:val="00B716B0"/>
    <w:rsid w:val="00BB3BBB"/>
    <w:rsid w:val="00BC1B55"/>
    <w:rsid w:val="00BE3F2B"/>
    <w:rsid w:val="00BF351E"/>
    <w:rsid w:val="00BF379B"/>
    <w:rsid w:val="00C4209D"/>
    <w:rsid w:val="00C92AAD"/>
    <w:rsid w:val="00CC34D8"/>
    <w:rsid w:val="00CD31BD"/>
    <w:rsid w:val="00CD3918"/>
    <w:rsid w:val="00D30750"/>
    <w:rsid w:val="00D430D8"/>
    <w:rsid w:val="00D44E92"/>
    <w:rsid w:val="00D972CE"/>
    <w:rsid w:val="00DA10AD"/>
    <w:rsid w:val="00DA5F65"/>
    <w:rsid w:val="00DA5FC0"/>
    <w:rsid w:val="00E103A8"/>
    <w:rsid w:val="00E54D2F"/>
    <w:rsid w:val="00E87631"/>
    <w:rsid w:val="00E919DA"/>
    <w:rsid w:val="00EA465F"/>
    <w:rsid w:val="00EE4E9E"/>
    <w:rsid w:val="00EF31AD"/>
    <w:rsid w:val="00F00030"/>
    <w:rsid w:val="00FC11AC"/>
    <w:rsid w:val="00FE40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FA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30750"/>
    <w:pPr>
      <w:keepNext/>
      <w:spacing w:before="240" w:after="60"/>
      <w:outlineLvl w:val="0"/>
    </w:pPr>
    <w:rPr>
      <w:rFonts w:ascii="Arial" w:hAnsi="Arial"/>
      <w:b/>
      <w:kern w:val="28"/>
      <w:sz w:val="28"/>
    </w:rPr>
  </w:style>
  <w:style w:type="paragraph" w:styleId="2">
    <w:name w:val="heading 2"/>
    <w:basedOn w:val="a"/>
    <w:next w:val="a"/>
    <w:link w:val="20"/>
    <w:uiPriority w:val="9"/>
    <w:semiHidden/>
    <w:unhideWhenUsed/>
    <w:qFormat/>
    <w:rsid w:val="00D307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unhideWhenUsed/>
    <w:qFormat/>
    <w:rsid w:val="00D30750"/>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51FAD"/>
    <w:rPr>
      <w:b/>
      <w:sz w:val="24"/>
    </w:rPr>
  </w:style>
  <w:style w:type="character" w:customStyle="1" w:styleId="a4">
    <w:name w:val="Основной текст Знак"/>
    <w:basedOn w:val="a0"/>
    <w:link w:val="a3"/>
    <w:rsid w:val="00951FAD"/>
    <w:rPr>
      <w:rFonts w:ascii="Times New Roman" w:eastAsia="Times New Roman" w:hAnsi="Times New Roman" w:cs="Times New Roman"/>
      <w:b/>
      <w:sz w:val="24"/>
      <w:szCs w:val="20"/>
      <w:lang w:eastAsia="ru-RU"/>
    </w:rPr>
  </w:style>
  <w:style w:type="paragraph" w:styleId="a5">
    <w:name w:val="Body Text Indent"/>
    <w:basedOn w:val="a"/>
    <w:link w:val="a6"/>
    <w:uiPriority w:val="99"/>
    <w:semiHidden/>
    <w:unhideWhenUsed/>
    <w:rsid w:val="00D30750"/>
    <w:pPr>
      <w:spacing w:after="120"/>
      <w:ind w:left="283"/>
    </w:pPr>
  </w:style>
  <w:style w:type="character" w:customStyle="1" w:styleId="a6">
    <w:name w:val="Основной текст с отступом Знак"/>
    <w:basedOn w:val="a0"/>
    <w:link w:val="a5"/>
    <w:uiPriority w:val="99"/>
    <w:semiHidden/>
    <w:rsid w:val="00D3075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D30750"/>
    <w:rPr>
      <w:rFonts w:ascii="Arial" w:eastAsia="Times New Roman" w:hAnsi="Arial" w:cs="Times New Roman"/>
      <w:b/>
      <w:kern w:val="28"/>
      <w:sz w:val="28"/>
      <w:szCs w:val="20"/>
      <w:lang w:eastAsia="ru-RU"/>
    </w:rPr>
  </w:style>
  <w:style w:type="paragraph" w:customStyle="1" w:styleId="a7">
    <w:name w:val="реквизитПодпись"/>
    <w:basedOn w:val="a"/>
    <w:rsid w:val="00D30750"/>
    <w:pPr>
      <w:tabs>
        <w:tab w:val="left" w:pos="6804"/>
      </w:tabs>
      <w:spacing w:before="360"/>
    </w:pPr>
    <w:rPr>
      <w:sz w:val="24"/>
    </w:rPr>
  </w:style>
  <w:style w:type="paragraph" w:styleId="a8">
    <w:name w:val="Title"/>
    <w:basedOn w:val="a"/>
    <w:link w:val="a9"/>
    <w:qFormat/>
    <w:rsid w:val="00D30750"/>
    <w:pPr>
      <w:jc w:val="center"/>
    </w:pPr>
    <w:rPr>
      <w:b/>
      <w:sz w:val="28"/>
    </w:rPr>
  </w:style>
  <w:style w:type="character" w:customStyle="1" w:styleId="a9">
    <w:name w:val="Название Знак"/>
    <w:basedOn w:val="a0"/>
    <w:link w:val="a8"/>
    <w:rsid w:val="00D30750"/>
    <w:rPr>
      <w:rFonts w:ascii="Times New Roman" w:eastAsia="Times New Roman" w:hAnsi="Times New Roman" w:cs="Times New Roman"/>
      <w:b/>
      <w:sz w:val="28"/>
      <w:szCs w:val="20"/>
      <w:lang w:eastAsia="ru-RU"/>
    </w:rPr>
  </w:style>
  <w:style w:type="paragraph" w:customStyle="1" w:styleId="11">
    <w:name w:val="Обычный1"/>
    <w:link w:val="Normal"/>
    <w:rsid w:val="00D30750"/>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1"/>
    <w:rsid w:val="00D30750"/>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D30750"/>
    <w:rPr>
      <w:rFonts w:asciiTheme="majorHAnsi" w:eastAsiaTheme="majorEastAsia" w:hAnsiTheme="majorHAnsi" w:cstheme="majorBidi"/>
      <w:b/>
      <w:bCs/>
      <w:color w:val="4F81BD" w:themeColor="accent1"/>
      <w:sz w:val="26"/>
      <w:szCs w:val="26"/>
      <w:lang w:eastAsia="ru-RU"/>
    </w:rPr>
  </w:style>
  <w:style w:type="character" w:customStyle="1" w:styleId="80">
    <w:name w:val="Заголовок 8 Знак"/>
    <w:basedOn w:val="a0"/>
    <w:link w:val="8"/>
    <w:uiPriority w:val="9"/>
    <w:rsid w:val="00D30750"/>
    <w:rPr>
      <w:rFonts w:asciiTheme="majorHAnsi" w:eastAsiaTheme="majorEastAsia" w:hAnsiTheme="majorHAnsi" w:cstheme="majorBidi"/>
      <w:color w:val="404040" w:themeColor="text1" w:themeTint="BF"/>
      <w:sz w:val="20"/>
      <w:szCs w:val="20"/>
      <w:lang w:eastAsia="ru-RU"/>
    </w:rPr>
  </w:style>
  <w:style w:type="paragraph" w:styleId="21">
    <w:name w:val="Body Text 2"/>
    <w:basedOn w:val="a"/>
    <w:link w:val="22"/>
    <w:rsid w:val="007C71DA"/>
    <w:pPr>
      <w:spacing w:after="120" w:line="480" w:lineRule="auto"/>
    </w:pPr>
  </w:style>
  <w:style w:type="character" w:customStyle="1" w:styleId="22">
    <w:name w:val="Основной текст 2 Знак"/>
    <w:basedOn w:val="a0"/>
    <w:link w:val="21"/>
    <w:rsid w:val="007C71DA"/>
    <w:rPr>
      <w:rFonts w:ascii="Times New Roman" w:eastAsia="Times New Roman" w:hAnsi="Times New Roman" w:cs="Times New Roman"/>
      <w:sz w:val="20"/>
      <w:szCs w:val="20"/>
      <w:lang w:eastAsia="ru-RU"/>
    </w:rPr>
  </w:style>
  <w:style w:type="table" w:styleId="aa">
    <w:name w:val="Table Grid"/>
    <w:basedOn w:val="a1"/>
    <w:rsid w:val="007C71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DA5FC0"/>
    <w:pPr>
      <w:ind w:left="720"/>
      <w:contextualSpacing/>
    </w:pPr>
  </w:style>
  <w:style w:type="paragraph" w:customStyle="1" w:styleId="ConsPlusNormal">
    <w:name w:val="ConsPlusNormal"/>
    <w:rsid w:val="00504F7B"/>
    <w:pPr>
      <w:autoSpaceDE w:val="0"/>
      <w:autoSpaceDN w:val="0"/>
      <w:adjustRightInd w:val="0"/>
      <w:spacing w:after="0" w:line="240" w:lineRule="auto"/>
    </w:pPr>
    <w:rPr>
      <w:rFonts w:ascii="Times New Roman" w:hAnsi="Times New Roman" w:cs="Times New Roman"/>
      <w:sz w:val="28"/>
      <w:szCs w:val="28"/>
    </w:rPr>
  </w:style>
  <w:style w:type="paragraph" w:styleId="ac">
    <w:name w:val="Balloon Text"/>
    <w:basedOn w:val="a"/>
    <w:link w:val="ad"/>
    <w:uiPriority w:val="99"/>
    <w:semiHidden/>
    <w:unhideWhenUsed/>
    <w:rsid w:val="00D430D8"/>
    <w:rPr>
      <w:rFonts w:ascii="Tahoma" w:hAnsi="Tahoma" w:cs="Tahoma"/>
      <w:sz w:val="16"/>
      <w:szCs w:val="16"/>
    </w:rPr>
  </w:style>
  <w:style w:type="character" w:customStyle="1" w:styleId="ad">
    <w:name w:val="Текст выноски Знак"/>
    <w:basedOn w:val="a0"/>
    <w:link w:val="ac"/>
    <w:uiPriority w:val="99"/>
    <w:semiHidden/>
    <w:rsid w:val="00D430D8"/>
    <w:rPr>
      <w:rFonts w:ascii="Tahoma" w:eastAsia="Times New Roman" w:hAnsi="Tahoma" w:cs="Tahoma"/>
      <w:sz w:val="16"/>
      <w:szCs w:val="16"/>
      <w:lang w:eastAsia="ru-RU"/>
    </w:rPr>
  </w:style>
  <w:style w:type="character" w:styleId="ae">
    <w:name w:val="Hyperlink"/>
    <w:basedOn w:val="a0"/>
    <w:uiPriority w:val="99"/>
    <w:semiHidden/>
    <w:unhideWhenUsed/>
    <w:rsid w:val="00EA465F"/>
    <w:rPr>
      <w:color w:val="0000FF"/>
      <w:u w:val="single"/>
    </w:rPr>
  </w:style>
  <w:style w:type="paragraph" w:styleId="af">
    <w:name w:val="header"/>
    <w:basedOn w:val="a"/>
    <w:link w:val="af0"/>
    <w:uiPriority w:val="99"/>
    <w:unhideWhenUsed/>
    <w:rsid w:val="006F16E4"/>
    <w:pPr>
      <w:tabs>
        <w:tab w:val="center" w:pos="4677"/>
        <w:tab w:val="right" w:pos="9355"/>
      </w:tabs>
    </w:pPr>
  </w:style>
  <w:style w:type="character" w:customStyle="1" w:styleId="af0">
    <w:name w:val="Верхний колонтитул Знак"/>
    <w:basedOn w:val="a0"/>
    <w:link w:val="af"/>
    <w:uiPriority w:val="99"/>
    <w:rsid w:val="006F16E4"/>
    <w:rPr>
      <w:rFonts w:ascii="Times New Roman" w:eastAsia="Times New Roman" w:hAnsi="Times New Roman" w:cs="Times New Roman"/>
      <w:sz w:val="20"/>
      <w:szCs w:val="20"/>
      <w:lang w:eastAsia="ru-RU"/>
    </w:rPr>
  </w:style>
  <w:style w:type="paragraph" w:styleId="af1">
    <w:name w:val="footer"/>
    <w:basedOn w:val="a"/>
    <w:link w:val="af2"/>
    <w:uiPriority w:val="99"/>
    <w:semiHidden/>
    <w:unhideWhenUsed/>
    <w:rsid w:val="006F16E4"/>
    <w:pPr>
      <w:tabs>
        <w:tab w:val="center" w:pos="4677"/>
        <w:tab w:val="right" w:pos="9355"/>
      </w:tabs>
    </w:pPr>
  </w:style>
  <w:style w:type="character" w:customStyle="1" w:styleId="af2">
    <w:name w:val="Нижний колонтитул Знак"/>
    <w:basedOn w:val="a0"/>
    <w:link w:val="af1"/>
    <w:uiPriority w:val="99"/>
    <w:semiHidden/>
    <w:rsid w:val="006F16E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FA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30750"/>
    <w:pPr>
      <w:keepNext/>
      <w:spacing w:before="240" w:after="60"/>
      <w:outlineLvl w:val="0"/>
    </w:pPr>
    <w:rPr>
      <w:rFonts w:ascii="Arial" w:hAnsi="Arial"/>
      <w:b/>
      <w:kern w:val="28"/>
      <w:sz w:val="28"/>
    </w:rPr>
  </w:style>
  <w:style w:type="paragraph" w:styleId="2">
    <w:name w:val="heading 2"/>
    <w:basedOn w:val="a"/>
    <w:next w:val="a"/>
    <w:link w:val="20"/>
    <w:uiPriority w:val="9"/>
    <w:semiHidden/>
    <w:unhideWhenUsed/>
    <w:qFormat/>
    <w:rsid w:val="00D307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unhideWhenUsed/>
    <w:qFormat/>
    <w:rsid w:val="00D30750"/>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51FAD"/>
    <w:rPr>
      <w:b/>
      <w:sz w:val="24"/>
    </w:rPr>
  </w:style>
  <w:style w:type="character" w:customStyle="1" w:styleId="a4">
    <w:name w:val="Основной текст Знак"/>
    <w:basedOn w:val="a0"/>
    <w:link w:val="a3"/>
    <w:rsid w:val="00951FAD"/>
    <w:rPr>
      <w:rFonts w:ascii="Times New Roman" w:eastAsia="Times New Roman" w:hAnsi="Times New Roman" w:cs="Times New Roman"/>
      <w:b/>
      <w:sz w:val="24"/>
      <w:szCs w:val="20"/>
      <w:lang w:eastAsia="ru-RU"/>
    </w:rPr>
  </w:style>
  <w:style w:type="paragraph" w:styleId="a5">
    <w:name w:val="Body Text Indent"/>
    <w:basedOn w:val="a"/>
    <w:link w:val="a6"/>
    <w:uiPriority w:val="99"/>
    <w:semiHidden/>
    <w:unhideWhenUsed/>
    <w:rsid w:val="00D30750"/>
    <w:pPr>
      <w:spacing w:after="120"/>
      <w:ind w:left="283"/>
    </w:pPr>
  </w:style>
  <w:style w:type="character" w:customStyle="1" w:styleId="a6">
    <w:name w:val="Основной текст с отступом Знак"/>
    <w:basedOn w:val="a0"/>
    <w:link w:val="a5"/>
    <w:uiPriority w:val="99"/>
    <w:semiHidden/>
    <w:rsid w:val="00D3075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D30750"/>
    <w:rPr>
      <w:rFonts w:ascii="Arial" w:eastAsia="Times New Roman" w:hAnsi="Arial" w:cs="Times New Roman"/>
      <w:b/>
      <w:kern w:val="28"/>
      <w:sz w:val="28"/>
      <w:szCs w:val="20"/>
      <w:lang w:eastAsia="ru-RU"/>
    </w:rPr>
  </w:style>
  <w:style w:type="paragraph" w:customStyle="1" w:styleId="a7">
    <w:name w:val="реквизитПодпись"/>
    <w:basedOn w:val="a"/>
    <w:rsid w:val="00D30750"/>
    <w:pPr>
      <w:tabs>
        <w:tab w:val="left" w:pos="6804"/>
      </w:tabs>
      <w:spacing w:before="360"/>
    </w:pPr>
    <w:rPr>
      <w:sz w:val="24"/>
    </w:rPr>
  </w:style>
  <w:style w:type="paragraph" w:styleId="a8">
    <w:name w:val="Title"/>
    <w:basedOn w:val="a"/>
    <w:link w:val="a9"/>
    <w:qFormat/>
    <w:rsid w:val="00D30750"/>
    <w:pPr>
      <w:jc w:val="center"/>
    </w:pPr>
    <w:rPr>
      <w:b/>
      <w:sz w:val="28"/>
    </w:rPr>
  </w:style>
  <w:style w:type="character" w:customStyle="1" w:styleId="a9">
    <w:name w:val="Название Знак"/>
    <w:basedOn w:val="a0"/>
    <w:link w:val="a8"/>
    <w:rsid w:val="00D30750"/>
    <w:rPr>
      <w:rFonts w:ascii="Times New Roman" w:eastAsia="Times New Roman" w:hAnsi="Times New Roman" w:cs="Times New Roman"/>
      <w:b/>
      <w:sz w:val="28"/>
      <w:szCs w:val="20"/>
      <w:lang w:eastAsia="ru-RU"/>
    </w:rPr>
  </w:style>
  <w:style w:type="paragraph" w:customStyle="1" w:styleId="11">
    <w:name w:val="Обычный1"/>
    <w:link w:val="Normal"/>
    <w:rsid w:val="00D30750"/>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1"/>
    <w:rsid w:val="00D30750"/>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D30750"/>
    <w:rPr>
      <w:rFonts w:asciiTheme="majorHAnsi" w:eastAsiaTheme="majorEastAsia" w:hAnsiTheme="majorHAnsi" w:cstheme="majorBidi"/>
      <w:b/>
      <w:bCs/>
      <w:color w:val="4F81BD" w:themeColor="accent1"/>
      <w:sz w:val="26"/>
      <w:szCs w:val="26"/>
      <w:lang w:eastAsia="ru-RU"/>
    </w:rPr>
  </w:style>
  <w:style w:type="character" w:customStyle="1" w:styleId="80">
    <w:name w:val="Заголовок 8 Знак"/>
    <w:basedOn w:val="a0"/>
    <w:link w:val="8"/>
    <w:uiPriority w:val="9"/>
    <w:rsid w:val="00D30750"/>
    <w:rPr>
      <w:rFonts w:asciiTheme="majorHAnsi" w:eastAsiaTheme="majorEastAsia" w:hAnsiTheme="majorHAnsi" w:cstheme="majorBidi"/>
      <w:color w:val="404040" w:themeColor="text1" w:themeTint="BF"/>
      <w:sz w:val="20"/>
      <w:szCs w:val="20"/>
      <w:lang w:eastAsia="ru-RU"/>
    </w:rPr>
  </w:style>
  <w:style w:type="paragraph" w:styleId="21">
    <w:name w:val="Body Text 2"/>
    <w:basedOn w:val="a"/>
    <w:link w:val="22"/>
    <w:rsid w:val="007C71DA"/>
    <w:pPr>
      <w:spacing w:after="120" w:line="480" w:lineRule="auto"/>
    </w:pPr>
  </w:style>
  <w:style w:type="character" w:customStyle="1" w:styleId="22">
    <w:name w:val="Основной текст 2 Знак"/>
    <w:basedOn w:val="a0"/>
    <w:link w:val="21"/>
    <w:rsid w:val="007C71DA"/>
    <w:rPr>
      <w:rFonts w:ascii="Times New Roman" w:eastAsia="Times New Roman" w:hAnsi="Times New Roman" w:cs="Times New Roman"/>
      <w:sz w:val="20"/>
      <w:szCs w:val="20"/>
      <w:lang w:eastAsia="ru-RU"/>
    </w:rPr>
  </w:style>
  <w:style w:type="table" w:styleId="aa">
    <w:name w:val="Table Grid"/>
    <w:basedOn w:val="a1"/>
    <w:rsid w:val="007C7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5FC0"/>
    <w:pPr>
      <w:ind w:left="720"/>
      <w:contextualSpacing/>
    </w:pPr>
  </w:style>
  <w:style w:type="paragraph" w:customStyle="1" w:styleId="ConsPlusNormal">
    <w:name w:val="ConsPlusNormal"/>
    <w:rsid w:val="00504F7B"/>
    <w:pPr>
      <w:autoSpaceDE w:val="0"/>
      <w:autoSpaceDN w:val="0"/>
      <w:adjustRightInd w:val="0"/>
      <w:spacing w:after="0" w:line="240" w:lineRule="auto"/>
    </w:pPr>
    <w:rPr>
      <w:rFonts w:ascii="Times New Roman" w:hAnsi="Times New Roman" w:cs="Times New Roman"/>
      <w:sz w:val="28"/>
      <w:szCs w:val="28"/>
    </w:rPr>
  </w:style>
  <w:style w:type="paragraph" w:styleId="ac">
    <w:name w:val="Balloon Text"/>
    <w:basedOn w:val="a"/>
    <w:link w:val="ad"/>
    <w:uiPriority w:val="99"/>
    <w:semiHidden/>
    <w:unhideWhenUsed/>
    <w:rsid w:val="00D430D8"/>
    <w:rPr>
      <w:rFonts w:ascii="Tahoma" w:hAnsi="Tahoma" w:cs="Tahoma"/>
      <w:sz w:val="16"/>
      <w:szCs w:val="16"/>
    </w:rPr>
  </w:style>
  <w:style w:type="character" w:customStyle="1" w:styleId="ad">
    <w:name w:val="Текст выноски Знак"/>
    <w:basedOn w:val="a0"/>
    <w:link w:val="ac"/>
    <w:uiPriority w:val="99"/>
    <w:semiHidden/>
    <w:rsid w:val="00D430D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0C7C-50F7-4F66-8806-F4E6B4BA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Pages>
  <Words>814</Words>
  <Characters>4643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Сивач Наталья</dc:creator>
  <cp:lastModifiedBy>Пользователь</cp:lastModifiedBy>
  <cp:revision>18</cp:revision>
  <cp:lastPrinted>2016-12-08T03:32:00Z</cp:lastPrinted>
  <dcterms:created xsi:type="dcterms:W3CDTF">2016-06-07T04:44:00Z</dcterms:created>
  <dcterms:modified xsi:type="dcterms:W3CDTF">2022-06-10T04:55:00Z</dcterms:modified>
</cp:coreProperties>
</file>