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16" w:rsidRPr="00313A08" w:rsidRDefault="00E41416" w:rsidP="00E4141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313A08">
        <w:rPr>
          <w:b/>
        </w:rPr>
        <w:t>Томска область Томский район</w:t>
      </w:r>
    </w:p>
    <w:p w:rsidR="00E41416" w:rsidRPr="00313A08" w:rsidRDefault="00E41416" w:rsidP="00E4141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313A08">
        <w:rPr>
          <w:b/>
        </w:rPr>
        <w:t>Совет муниципального образования «</w:t>
      </w:r>
      <w:proofErr w:type="spellStart"/>
      <w:r w:rsidRPr="00313A08">
        <w:rPr>
          <w:b/>
        </w:rPr>
        <w:t>Малиновское</w:t>
      </w:r>
      <w:proofErr w:type="spellEnd"/>
      <w:r w:rsidRPr="00313A08">
        <w:rPr>
          <w:b/>
        </w:rPr>
        <w:t xml:space="preserve"> сельское поселение»</w:t>
      </w:r>
    </w:p>
    <w:p w:rsidR="00E41416" w:rsidRPr="00313A08" w:rsidRDefault="00E41416" w:rsidP="00E41416">
      <w:pPr>
        <w:pStyle w:val="xl33"/>
        <w:tabs>
          <w:tab w:val="left" w:pos="360"/>
        </w:tabs>
        <w:spacing w:before="0" w:beforeAutospacing="0" w:after="0" w:afterAutospacing="0"/>
        <w:jc w:val="center"/>
      </w:pPr>
    </w:p>
    <w:p w:rsidR="00E41416" w:rsidRPr="00887F08" w:rsidRDefault="00E41416" w:rsidP="00E41416">
      <w:pPr>
        <w:pStyle w:val="xl33"/>
        <w:tabs>
          <w:tab w:val="left" w:pos="360"/>
        </w:tabs>
        <w:spacing w:before="0" w:beforeAutospacing="0" w:after="0" w:afterAutospacing="0"/>
        <w:jc w:val="center"/>
        <w:rPr>
          <w:b/>
        </w:rPr>
      </w:pPr>
      <w:r w:rsidRPr="00887F08">
        <w:rPr>
          <w:b/>
        </w:rPr>
        <w:t>Р</w:t>
      </w:r>
      <w:r w:rsidR="00887F08" w:rsidRPr="00887F08">
        <w:rPr>
          <w:b/>
        </w:rPr>
        <w:t>ЕШЕНИЕ</w:t>
      </w:r>
    </w:p>
    <w:p w:rsidR="00E41416" w:rsidRDefault="00E41416" w:rsidP="00E41416"/>
    <w:p w:rsidR="00E41416" w:rsidRPr="00111D30" w:rsidRDefault="00E41416" w:rsidP="00E41416">
      <w:pPr>
        <w:jc w:val="right"/>
        <w:rPr>
          <w:u w:val="single"/>
        </w:rPr>
      </w:pPr>
      <w:proofErr w:type="gramStart"/>
      <w:r w:rsidRPr="00313A08">
        <w:t>с</w:t>
      </w:r>
      <w:proofErr w:type="gramEnd"/>
      <w:r w:rsidRPr="00313A08">
        <w:t>. Малиновка</w:t>
      </w:r>
      <w:r>
        <w:t xml:space="preserve">                                                            </w:t>
      </w:r>
      <w:r w:rsidR="004168B4">
        <w:t xml:space="preserve">                          _____</w:t>
      </w:r>
      <w:r>
        <w:rPr>
          <w:u w:val="single"/>
        </w:rPr>
        <w:t xml:space="preserve">18.10.2017  </w:t>
      </w:r>
      <w:r w:rsidRPr="00111D30">
        <w:rPr>
          <w:u w:val="single"/>
        </w:rPr>
        <w:t xml:space="preserve"> № </w:t>
      </w:r>
      <w:r w:rsidR="004168B4">
        <w:rPr>
          <w:u w:val="single"/>
        </w:rPr>
        <w:t xml:space="preserve">27    </w:t>
      </w:r>
      <w:r w:rsidRPr="00111D30">
        <w:rPr>
          <w:u w:val="single"/>
        </w:rPr>
        <w:t xml:space="preserve">__                         </w:t>
      </w:r>
    </w:p>
    <w:p w:rsidR="00E41416" w:rsidRPr="00111D30" w:rsidRDefault="00E41416" w:rsidP="00E41416">
      <w:pPr>
        <w:jc w:val="center"/>
        <w:rPr>
          <w:u w:val="single"/>
        </w:rPr>
      </w:pPr>
      <w:r w:rsidRPr="00111D30">
        <w:t xml:space="preserve">                                                               </w:t>
      </w:r>
      <w:bookmarkStart w:id="0" w:name="_GoBack"/>
      <w:bookmarkEnd w:id="0"/>
      <w:r w:rsidRPr="00111D30">
        <w:t xml:space="preserve">                                   </w:t>
      </w:r>
      <w:r>
        <w:t xml:space="preserve">                3-</w:t>
      </w:r>
      <w:r w:rsidRPr="00111D30">
        <w:t xml:space="preserve">собрание  </w:t>
      </w:r>
      <w:r>
        <w:t>4</w:t>
      </w:r>
      <w:r w:rsidRPr="00111D30">
        <w:t>-го  созыва</w:t>
      </w:r>
    </w:p>
    <w:p w:rsidR="00E41416" w:rsidRPr="00313A08" w:rsidRDefault="00E41416" w:rsidP="00E41416">
      <w:pPr>
        <w:jc w:val="center"/>
        <w:sectPr w:rsidR="00E41416" w:rsidRPr="00313A08" w:rsidSect="00E4141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41416" w:rsidRPr="00313A08" w:rsidRDefault="00E41416" w:rsidP="00E41416">
      <w:pPr>
        <w:jc w:val="center"/>
      </w:pPr>
    </w:p>
    <w:p w:rsidR="00E41416" w:rsidRPr="00313A08" w:rsidRDefault="00E41416" w:rsidP="00E41416">
      <w:pPr>
        <w:jc w:val="center"/>
        <w:sectPr w:rsidR="00E41416" w:rsidRPr="00313A08" w:rsidSect="00E41416">
          <w:type w:val="continuous"/>
          <w:pgSz w:w="11906" w:h="16838"/>
          <w:pgMar w:top="1134" w:right="851" w:bottom="1134" w:left="1134" w:header="709" w:footer="709" w:gutter="0"/>
          <w:cols w:num="2" w:space="708"/>
          <w:docGrid w:linePitch="360"/>
        </w:sectPr>
      </w:pPr>
    </w:p>
    <w:p w:rsidR="00E41416" w:rsidRPr="00313A08" w:rsidRDefault="00E41416" w:rsidP="00E41416">
      <w:pPr>
        <w:jc w:val="both"/>
      </w:pPr>
    </w:p>
    <w:p w:rsidR="00E41416" w:rsidRPr="00313A08" w:rsidRDefault="00E41416" w:rsidP="00E41416">
      <w:pPr>
        <w:jc w:val="both"/>
      </w:pPr>
      <w:r w:rsidRPr="00313A08">
        <w:t xml:space="preserve">О внесении изменений в Правила </w:t>
      </w:r>
    </w:p>
    <w:p w:rsidR="00E41416" w:rsidRPr="00313A08" w:rsidRDefault="00E41416" w:rsidP="00E41416">
      <w:pPr>
        <w:jc w:val="both"/>
      </w:pPr>
      <w:r w:rsidRPr="00313A08">
        <w:t>землепользования и застройки</w:t>
      </w:r>
    </w:p>
    <w:p w:rsidR="00E41416" w:rsidRPr="00313A08" w:rsidRDefault="00E41416" w:rsidP="00E41416">
      <w:pPr>
        <w:jc w:val="both"/>
      </w:pPr>
      <w:r w:rsidRPr="00313A08">
        <w:t xml:space="preserve"> муниципального образования </w:t>
      </w:r>
    </w:p>
    <w:p w:rsidR="00E41416" w:rsidRPr="00313A08" w:rsidRDefault="00E41416" w:rsidP="00E41416">
      <w:pPr>
        <w:jc w:val="both"/>
      </w:pPr>
      <w:r w:rsidRPr="00313A08">
        <w:t>«</w:t>
      </w:r>
      <w:proofErr w:type="spellStart"/>
      <w:r w:rsidRPr="00313A08">
        <w:t>Малиновское</w:t>
      </w:r>
      <w:proofErr w:type="spellEnd"/>
      <w:r w:rsidRPr="00313A08">
        <w:t xml:space="preserve"> сельское поселение»,</w:t>
      </w:r>
    </w:p>
    <w:p w:rsidR="00E41416" w:rsidRPr="00313A08" w:rsidRDefault="00E41416" w:rsidP="00E41416">
      <w:pPr>
        <w:jc w:val="both"/>
      </w:pPr>
      <w:proofErr w:type="gramStart"/>
      <w:r w:rsidRPr="00313A08">
        <w:t>утвержденные</w:t>
      </w:r>
      <w:proofErr w:type="gramEnd"/>
      <w:r w:rsidRPr="00313A08">
        <w:t xml:space="preserve"> решением Совета </w:t>
      </w:r>
    </w:p>
    <w:p w:rsidR="00E41416" w:rsidRPr="00313A08" w:rsidRDefault="00E41416" w:rsidP="00E41416">
      <w:pPr>
        <w:jc w:val="both"/>
      </w:pPr>
      <w:r w:rsidRPr="00313A08">
        <w:t xml:space="preserve">Малиновского сельского поселения </w:t>
      </w:r>
    </w:p>
    <w:p w:rsidR="00E41416" w:rsidRPr="00313A08" w:rsidRDefault="00E41416" w:rsidP="00E41416">
      <w:pPr>
        <w:jc w:val="both"/>
      </w:pPr>
      <w:r w:rsidRPr="00313A08">
        <w:t>от 27 декабря 2013 года №</w:t>
      </w:r>
      <w:r w:rsidR="004168B4">
        <w:t xml:space="preserve"> </w:t>
      </w:r>
      <w:r w:rsidRPr="00313A08">
        <w:t>49</w:t>
      </w:r>
    </w:p>
    <w:p w:rsidR="00E41416" w:rsidRPr="00313A08" w:rsidRDefault="00E41416" w:rsidP="00E41416"/>
    <w:p w:rsidR="00E41416" w:rsidRPr="00313A08" w:rsidRDefault="00E41416" w:rsidP="00E41416">
      <w:pPr>
        <w:pStyle w:val="Default"/>
        <w:spacing w:before="120" w:after="120"/>
        <w:ind w:firstLine="709"/>
        <w:jc w:val="both"/>
      </w:pPr>
      <w:r w:rsidRPr="00313A08">
        <w:rPr>
          <w:color w:val="auto"/>
        </w:rPr>
        <w:t xml:space="preserve">В соответствии со статьей </w:t>
      </w:r>
      <w:hyperlink r:id="rId6" w:history="1">
        <w:r w:rsidRPr="00313A08">
          <w:rPr>
            <w:color w:val="auto"/>
          </w:rPr>
          <w:t>32</w:t>
        </w:r>
      </w:hyperlink>
      <w:r w:rsidRPr="00313A08">
        <w:rPr>
          <w:color w:val="auto"/>
        </w:rPr>
        <w:t xml:space="preserve"> Градостроительного кодекса Российской Федерации</w:t>
      </w:r>
      <w:r w:rsidRPr="00313A08">
        <w:t xml:space="preserve">, на основании Устава муниципального образования « </w:t>
      </w:r>
      <w:proofErr w:type="spellStart"/>
      <w:r w:rsidRPr="00313A08">
        <w:t>Малиновское</w:t>
      </w:r>
      <w:proofErr w:type="spellEnd"/>
      <w:r w:rsidRPr="00313A08">
        <w:t xml:space="preserve"> сельское поселение», статьей 35 «Правил землепользования и </w:t>
      </w:r>
      <w:r w:rsidRPr="00313A08">
        <w:rPr>
          <w:bCs/>
        </w:rPr>
        <w:t>застройки</w:t>
      </w:r>
      <w:r w:rsidRPr="00313A08">
        <w:t xml:space="preserve"> Малиновского сельского поселения», утвержденных решением Совета Малиновского  сельского поселения от 27 декабря 2013 года № 49 и с учетом результатов публичных слушаний </w:t>
      </w:r>
    </w:p>
    <w:p w:rsidR="00E41416" w:rsidRPr="00313A08" w:rsidRDefault="00E41416" w:rsidP="00E41416">
      <w:pPr>
        <w:pStyle w:val="Default"/>
        <w:spacing w:before="120" w:after="120"/>
        <w:ind w:firstLine="709"/>
        <w:jc w:val="center"/>
        <w:rPr>
          <w:b/>
        </w:rPr>
      </w:pPr>
      <w:r w:rsidRPr="00313A08">
        <w:rPr>
          <w:b/>
        </w:rPr>
        <w:t>Совет Малиновского сельского поселения решил:</w:t>
      </w:r>
      <w:r w:rsidRPr="00313A08">
        <w:tab/>
      </w:r>
    </w:p>
    <w:p w:rsidR="00E41416" w:rsidRPr="00313A08" w:rsidRDefault="00E41416" w:rsidP="00E4141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313A08">
        <w:t>Внести изменения в Правила землепользования и застройки муниципального образования «</w:t>
      </w:r>
      <w:proofErr w:type="spellStart"/>
      <w:r w:rsidRPr="00313A08">
        <w:t>Малиновское</w:t>
      </w:r>
      <w:proofErr w:type="spellEnd"/>
      <w:r w:rsidRPr="00313A08">
        <w:t xml:space="preserve"> сельское поселение»,  изложив статьи 47-53 главы 9 раздела 3 в новой редакции согласно приложению.</w:t>
      </w:r>
    </w:p>
    <w:p w:rsidR="00E41416" w:rsidRPr="00313A08" w:rsidRDefault="00E41416" w:rsidP="00E4141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proofErr w:type="gramStart"/>
      <w:r w:rsidRPr="00313A08">
        <w:t>Разместить изменения</w:t>
      </w:r>
      <w:proofErr w:type="gramEnd"/>
      <w:r w:rsidRPr="00313A08">
        <w:t xml:space="preserve"> в Правила землепользования и застройки муниципального образования «</w:t>
      </w:r>
      <w:proofErr w:type="spellStart"/>
      <w:r w:rsidRPr="00313A08">
        <w:t>Малиновское</w:t>
      </w:r>
      <w:proofErr w:type="spellEnd"/>
      <w:r w:rsidRPr="00313A08">
        <w:t xml:space="preserve"> 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7" w:history="1">
        <w:r w:rsidRPr="00313A08">
          <w:rPr>
            <w:rStyle w:val="a4"/>
          </w:rPr>
          <w:t>http://fgis.</w:t>
        </w:r>
        <w:r w:rsidRPr="00313A08">
          <w:rPr>
            <w:rStyle w:val="a4"/>
            <w:lang w:val="en-US"/>
          </w:rPr>
          <w:t>economy</w:t>
        </w:r>
        <w:r w:rsidRPr="00313A08">
          <w:rPr>
            <w:rStyle w:val="a4"/>
          </w:rPr>
          <w:t>.</w:t>
        </w:r>
        <w:proofErr w:type="spellStart"/>
        <w:r w:rsidRPr="00313A08">
          <w:rPr>
            <w:rStyle w:val="a4"/>
            <w:lang w:val="en-US"/>
          </w:rPr>
          <w:t>gov</w:t>
        </w:r>
        <w:proofErr w:type="spellEnd"/>
        <w:r w:rsidRPr="00313A08">
          <w:rPr>
            <w:rStyle w:val="a4"/>
          </w:rPr>
          <w:t>.</w:t>
        </w:r>
        <w:proofErr w:type="spellStart"/>
        <w:r w:rsidRPr="00313A08">
          <w:rPr>
            <w:rStyle w:val="a4"/>
          </w:rPr>
          <w:t>ru</w:t>
        </w:r>
        <w:proofErr w:type="spellEnd"/>
      </w:hyperlink>
      <w:r w:rsidRPr="00313A08">
        <w:t>.</w:t>
      </w:r>
    </w:p>
    <w:p w:rsidR="00E41416" w:rsidRPr="00313A08" w:rsidRDefault="00E41416" w:rsidP="00E4141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313A08">
        <w:t>Обнародовать настоящее решение в установленном Уставом Малиновского  сельского поселения порядке и разместить на официальном сайте Администрации Малиновского сельского поселения в сети «Интернет».</w:t>
      </w:r>
    </w:p>
    <w:p w:rsidR="00E41416" w:rsidRPr="00313A08" w:rsidRDefault="00E41416" w:rsidP="00E41416">
      <w:pPr>
        <w:pStyle w:val="a3"/>
        <w:numPr>
          <w:ilvl w:val="0"/>
          <w:numId w:val="1"/>
        </w:numPr>
        <w:tabs>
          <w:tab w:val="left" w:pos="0"/>
          <w:tab w:val="left" w:pos="851"/>
        </w:tabs>
        <w:ind w:left="0" w:firstLine="567"/>
        <w:contextualSpacing/>
        <w:jc w:val="both"/>
      </w:pPr>
      <w:r w:rsidRPr="00313A08">
        <w:t xml:space="preserve">Настоящее решение вступает в силу </w:t>
      </w:r>
      <w:proofErr w:type="gramStart"/>
      <w:r w:rsidRPr="00313A08">
        <w:t>с даты обнародования</w:t>
      </w:r>
      <w:proofErr w:type="gramEnd"/>
      <w:r w:rsidRPr="00313A08">
        <w:t>.</w:t>
      </w:r>
    </w:p>
    <w:p w:rsidR="00E41416" w:rsidRPr="00313A08" w:rsidRDefault="00E41416" w:rsidP="00E41416">
      <w:pPr>
        <w:pStyle w:val="a3"/>
        <w:numPr>
          <w:ilvl w:val="0"/>
          <w:numId w:val="1"/>
        </w:numPr>
        <w:tabs>
          <w:tab w:val="left" w:pos="0"/>
          <w:tab w:val="left" w:pos="240"/>
          <w:tab w:val="left" w:pos="851"/>
        </w:tabs>
        <w:ind w:left="0" w:firstLine="567"/>
        <w:contextualSpacing/>
        <w:jc w:val="both"/>
        <w:rPr>
          <w:rFonts w:eastAsia="Arial"/>
          <w:lang w:eastAsia="ar-SA"/>
        </w:rPr>
      </w:pPr>
      <w:proofErr w:type="gramStart"/>
      <w:r w:rsidRPr="00313A08">
        <w:t>Контроль за</w:t>
      </w:r>
      <w:proofErr w:type="gramEnd"/>
      <w:r w:rsidRPr="00313A08">
        <w:t xml:space="preserve"> исполнением настоящего решения возложить на председателя Совета Малиновского сельского поселения.</w:t>
      </w:r>
    </w:p>
    <w:p w:rsidR="00E41416" w:rsidRPr="00313A08" w:rsidRDefault="00E41416" w:rsidP="00E41416">
      <w:pPr>
        <w:tabs>
          <w:tab w:val="left" w:pos="0"/>
          <w:tab w:val="left" w:pos="240"/>
          <w:tab w:val="left" w:pos="851"/>
        </w:tabs>
        <w:contextualSpacing/>
        <w:jc w:val="both"/>
        <w:rPr>
          <w:rFonts w:eastAsia="Arial"/>
          <w:lang w:eastAsia="ar-SA"/>
        </w:rPr>
      </w:pPr>
    </w:p>
    <w:p w:rsidR="00E41416" w:rsidRPr="00313A08" w:rsidRDefault="00E41416" w:rsidP="00E41416">
      <w:pPr>
        <w:tabs>
          <w:tab w:val="left" w:pos="0"/>
          <w:tab w:val="left" w:pos="240"/>
          <w:tab w:val="left" w:pos="851"/>
        </w:tabs>
        <w:contextualSpacing/>
        <w:jc w:val="both"/>
        <w:rPr>
          <w:rFonts w:eastAsia="Arial"/>
          <w:lang w:eastAsia="ar-SA"/>
        </w:rPr>
      </w:pPr>
    </w:p>
    <w:p w:rsidR="00E41416" w:rsidRPr="00313A08" w:rsidRDefault="00E41416" w:rsidP="00E41416">
      <w:pPr>
        <w:tabs>
          <w:tab w:val="left" w:pos="0"/>
          <w:tab w:val="left" w:pos="240"/>
          <w:tab w:val="left" w:pos="851"/>
        </w:tabs>
        <w:contextualSpacing/>
        <w:jc w:val="both"/>
        <w:rPr>
          <w:rFonts w:eastAsia="Arial"/>
          <w:lang w:eastAsia="ar-SA"/>
        </w:rPr>
      </w:pPr>
      <w:r w:rsidRPr="00313A08">
        <w:rPr>
          <w:rFonts w:eastAsia="Arial"/>
          <w:lang w:eastAsia="ar-SA"/>
        </w:rPr>
        <w:t>Председатель Совета поселения</w:t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 w:rsidRPr="00313A08">
        <w:rPr>
          <w:rFonts w:eastAsia="Arial"/>
          <w:lang w:eastAsia="ar-SA"/>
        </w:rPr>
        <w:tab/>
      </w:r>
      <w:r>
        <w:rPr>
          <w:rFonts w:eastAsia="Arial"/>
          <w:lang w:eastAsia="ar-SA"/>
        </w:rPr>
        <w:tab/>
        <w:t>С.М.Прищеп</w:t>
      </w:r>
    </w:p>
    <w:p w:rsidR="00E41416" w:rsidRPr="00313A08" w:rsidRDefault="00E41416" w:rsidP="00E41416"/>
    <w:p w:rsidR="00E41416" w:rsidRPr="00313A08" w:rsidRDefault="00E41416" w:rsidP="00E41416"/>
    <w:p w:rsidR="00E41416" w:rsidRPr="00313A08" w:rsidRDefault="00E41416" w:rsidP="00E41416">
      <w:r w:rsidRPr="00313A08">
        <w:t>Глава поселения</w:t>
      </w:r>
    </w:p>
    <w:p w:rsidR="00E41416" w:rsidRPr="00313A08" w:rsidRDefault="00E41416" w:rsidP="00E41416">
      <w:pPr>
        <w:sectPr w:rsidR="00E41416" w:rsidRPr="00313A08" w:rsidSect="00E41416">
          <w:type w:val="continuous"/>
          <w:pgSz w:w="11906" w:h="16838"/>
          <w:pgMar w:top="1134" w:right="851" w:bottom="2694" w:left="1134" w:header="709" w:footer="709" w:gutter="0"/>
          <w:cols w:space="708"/>
          <w:docGrid w:linePitch="360"/>
        </w:sectPr>
      </w:pPr>
      <w:r w:rsidRPr="00313A08">
        <w:t>(Глава Администраци</w:t>
      </w:r>
      <w:r>
        <w:t>и</w:t>
      </w:r>
      <w:r w:rsidRPr="00313A08">
        <w:t>)</w:t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</w:r>
      <w:r w:rsidRPr="00313A08">
        <w:tab/>
        <w:t>И.В.Сухов</w:t>
      </w:r>
    </w:p>
    <w:p w:rsidR="00D11352" w:rsidRPr="00106C39" w:rsidRDefault="00D11352" w:rsidP="00D11352">
      <w:pPr>
        <w:jc w:val="right"/>
        <w:rPr>
          <w:kern w:val="28"/>
          <w:sz w:val="22"/>
          <w:szCs w:val="22"/>
        </w:rPr>
      </w:pPr>
      <w:bookmarkStart w:id="1" w:name="_Toc361143587"/>
      <w:bookmarkStart w:id="2" w:name="_Toc399777527"/>
      <w:r w:rsidRPr="00106C39">
        <w:rPr>
          <w:kern w:val="28"/>
          <w:sz w:val="22"/>
          <w:szCs w:val="22"/>
        </w:rPr>
        <w:lastRenderedPageBreak/>
        <w:t xml:space="preserve">Приложение </w:t>
      </w:r>
    </w:p>
    <w:p w:rsidR="00D11352" w:rsidRPr="00106C39" w:rsidRDefault="00D11352" w:rsidP="00D11352">
      <w:pPr>
        <w:jc w:val="right"/>
        <w:rPr>
          <w:kern w:val="28"/>
          <w:sz w:val="22"/>
          <w:szCs w:val="22"/>
        </w:rPr>
      </w:pPr>
      <w:r w:rsidRPr="00106C39">
        <w:rPr>
          <w:kern w:val="28"/>
          <w:sz w:val="22"/>
          <w:szCs w:val="22"/>
        </w:rPr>
        <w:t>к решению Совета Малиновского сельского поселения</w:t>
      </w:r>
    </w:p>
    <w:p w:rsidR="00D11352" w:rsidRDefault="00D11352" w:rsidP="004168B4">
      <w:pPr>
        <w:jc w:val="right"/>
        <w:rPr>
          <w:b/>
        </w:rPr>
      </w:pPr>
      <w:r w:rsidRPr="00106C39">
        <w:rPr>
          <w:kern w:val="28"/>
          <w:sz w:val="22"/>
          <w:szCs w:val="22"/>
        </w:rPr>
        <w:t xml:space="preserve">от </w:t>
      </w:r>
      <w:r w:rsidR="004168B4">
        <w:rPr>
          <w:kern w:val="28"/>
          <w:sz w:val="22"/>
          <w:szCs w:val="22"/>
        </w:rPr>
        <w:t xml:space="preserve">18.10.2017  </w:t>
      </w:r>
      <w:r w:rsidRPr="00106C39">
        <w:rPr>
          <w:kern w:val="28"/>
          <w:sz w:val="22"/>
          <w:szCs w:val="22"/>
        </w:rPr>
        <w:t xml:space="preserve"> №</w:t>
      </w:r>
      <w:r w:rsidR="004168B4">
        <w:rPr>
          <w:kern w:val="28"/>
          <w:sz w:val="22"/>
          <w:szCs w:val="22"/>
        </w:rPr>
        <w:t xml:space="preserve"> 27</w:t>
      </w:r>
    </w:p>
    <w:p w:rsidR="00D11352" w:rsidRPr="00841CF0" w:rsidRDefault="00D11352" w:rsidP="00D11352">
      <w:pPr>
        <w:pStyle w:val="ConsNormal"/>
        <w:widowControl/>
        <w:spacing w:before="360" w:after="120"/>
        <w:ind w:right="0"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CF0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841CF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Градостроительные регламенты. </w:t>
      </w:r>
      <w:r w:rsidRPr="00841CF0">
        <w:rPr>
          <w:rFonts w:ascii="Times New Roman" w:hAnsi="Times New Roman" w:cs="Times New Roman"/>
          <w:b/>
          <w:sz w:val="24"/>
          <w:szCs w:val="24"/>
        </w:rPr>
        <w:t>Особенности застройки и землепользования на территориях жилых зон</w:t>
      </w:r>
      <w:bookmarkEnd w:id="1"/>
      <w:bookmarkEnd w:id="2"/>
    </w:p>
    <w:p w:rsidR="00D11352" w:rsidRPr="002F01FA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" w:name="_Toc399777528"/>
      <w:bookmarkStart w:id="4" w:name="_Toc329177282"/>
      <w:bookmarkStart w:id="5" w:name="_Toc232234207"/>
      <w:bookmarkStart w:id="6" w:name="_Toc233447676"/>
      <w:r w:rsidRPr="002F01FA">
        <w:rPr>
          <w:b/>
        </w:rPr>
        <w:t xml:space="preserve">1. Зона застройки многоэтажными многоквартирными жилыми домами в </w:t>
      </w:r>
      <w:r>
        <w:rPr>
          <w:b/>
        </w:rPr>
        <w:t>4-</w:t>
      </w:r>
      <w:r w:rsidRPr="002F01FA">
        <w:rPr>
          <w:b/>
        </w:rPr>
        <w:t>5 этажей (Ж-1)</w:t>
      </w:r>
      <w:bookmarkEnd w:id="3"/>
    </w:p>
    <w:p w:rsidR="00D11352" w:rsidRDefault="00D11352" w:rsidP="00D11352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многоэтажные многоквартирные жилые дома (4-5 этажей);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(2 – 4 этажа);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блокированные жилые дома 2-3 этажа;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здравоохранения.</w:t>
      </w:r>
    </w:p>
    <w:p w:rsidR="00D11352" w:rsidRDefault="00D11352" w:rsidP="00D11352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профессионально-технического и специального образования;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культуры (выставочные залы, библиотеки, кинотеатры, клубные помещения и т.п.); 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ветлечебницы без содержания животных, ветеринарные аптеки;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D11352" w:rsidRDefault="00D11352" w:rsidP="00D11352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 xml:space="preserve">3. Вспомогательные виды разрешенного использования: 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органов внутренних дел;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жилищно-эксплуатационные и аварийно-диспетчерские службы;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кредитно-финансовые учреждения, банки;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E34BF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34BFD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D11352" w:rsidRPr="002F795C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подземные и полуподземные, многоэтажные автостоянки для индивидуальных </w:t>
      </w:r>
      <w:r>
        <w:rPr>
          <w:rFonts w:ascii="Times New Roman" w:hAnsi="Times New Roman"/>
          <w:szCs w:val="24"/>
        </w:rPr>
        <w:tab/>
        <w:t xml:space="preserve">легковых автомобилей вместимостью до 300 </w:t>
      </w:r>
      <w:proofErr w:type="spellStart"/>
      <w:r>
        <w:rPr>
          <w:rFonts w:ascii="Times New Roman" w:hAnsi="Times New Roman"/>
          <w:szCs w:val="24"/>
        </w:rPr>
        <w:t>машино</w:t>
      </w:r>
      <w:proofErr w:type="spellEnd"/>
      <w:r>
        <w:rPr>
          <w:rFonts w:ascii="Times New Roman" w:hAnsi="Times New Roman"/>
          <w:szCs w:val="24"/>
        </w:rPr>
        <w:t>-мест;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D11352" w:rsidRPr="00265C3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аллеи, скверы,</w:t>
      </w:r>
      <w:r w:rsidRPr="001D7209">
        <w:rPr>
          <w:rFonts w:ascii="Times New Roman" w:hAnsi="Times New Roman"/>
          <w:szCs w:val="24"/>
        </w:rPr>
        <w:t xml:space="preserve"> скульптура и скульптурные </w:t>
      </w:r>
      <w:r>
        <w:rPr>
          <w:rFonts w:ascii="Times New Roman" w:hAnsi="Times New Roman"/>
          <w:szCs w:val="24"/>
        </w:rPr>
        <w:t xml:space="preserve">композиции, фонтаны и другие </w:t>
      </w:r>
      <w:r w:rsidRPr="001D7209">
        <w:rPr>
          <w:rFonts w:ascii="Times New Roman" w:hAnsi="Times New Roman"/>
          <w:szCs w:val="24"/>
        </w:rPr>
        <w:t>объекты ландшафтного дизайна;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инженерной инфраструктуры;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D11352" w:rsidRPr="00E34BF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индивидуальные гаражи маломобильных групп </w:t>
      </w:r>
      <w:r w:rsidRPr="00E34BFD">
        <w:rPr>
          <w:rFonts w:ascii="Times New Roman" w:hAnsi="Times New Roman"/>
          <w:szCs w:val="24"/>
        </w:rPr>
        <w:t>населения;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площадки для выгула собак.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106A5D">
        <w:rPr>
          <w:b/>
          <w:bCs/>
          <w:i/>
        </w:rPr>
        <w:t xml:space="preserve">4. </w:t>
      </w:r>
      <w:bookmarkStart w:id="7" w:name="_Toc399777529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Ж-1</w:t>
      </w:r>
      <w:r w:rsidRPr="0014630E">
        <w:rPr>
          <w:b/>
        </w:rPr>
        <w:t xml:space="preserve"> 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8B503B" w:rsidRDefault="00D11352" w:rsidP="00D11352">
      <w:pPr>
        <w:widowControl w:val="0"/>
        <w:spacing w:before="60"/>
        <w:jc w:val="both"/>
        <w:rPr>
          <w:b/>
        </w:rPr>
      </w:pPr>
      <w:r>
        <w:rPr>
          <w:b/>
        </w:rPr>
        <w:t>2</w:t>
      </w:r>
      <w:r w:rsidRPr="008B503B">
        <w:rPr>
          <w:b/>
        </w:rPr>
        <w:t xml:space="preserve">. Зона застройки </w:t>
      </w:r>
      <w:r>
        <w:rPr>
          <w:b/>
        </w:rPr>
        <w:t xml:space="preserve">малоэтажными многоквартирными </w:t>
      </w:r>
      <w:r w:rsidRPr="008B503B">
        <w:rPr>
          <w:b/>
        </w:rPr>
        <w:t xml:space="preserve">жилыми домами в </w:t>
      </w:r>
      <w:r w:rsidRPr="004653A0">
        <w:rPr>
          <w:b/>
        </w:rPr>
        <w:t>2</w:t>
      </w:r>
      <w:r w:rsidRPr="008B503B">
        <w:rPr>
          <w:b/>
        </w:rPr>
        <w:t>-</w:t>
      </w:r>
      <w:r w:rsidRPr="004653A0">
        <w:rPr>
          <w:b/>
        </w:rPr>
        <w:t>4</w:t>
      </w:r>
      <w:r w:rsidRPr="008B503B">
        <w:rPr>
          <w:b/>
        </w:rPr>
        <w:t xml:space="preserve"> этажа (Ж-</w:t>
      </w:r>
      <w:r>
        <w:rPr>
          <w:b/>
        </w:rPr>
        <w:t>2</w:t>
      </w:r>
      <w:r w:rsidRPr="008B503B">
        <w:rPr>
          <w:b/>
        </w:rPr>
        <w:t>)</w:t>
      </w:r>
      <w:bookmarkEnd w:id="7"/>
    </w:p>
    <w:p w:rsidR="00D11352" w:rsidRDefault="00D11352" w:rsidP="00D11352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1. Основные виды разрешенного использования: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малоэтажные многоквартирные жилые дома (2 - 4 этажа);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>
        <w:rPr>
          <w:rFonts w:ascii="Times New Roman" w:hAnsi="Times New Roman"/>
          <w:szCs w:val="24"/>
        </w:rPr>
        <w:t>мансардный</w:t>
      </w:r>
      <w:proofErr w:type="gramEnd"/>
      <w:r>
        <w:rPr>
          <w:rFonts w:ascii="Times New Roman" w:hAnsi="Times New Roman"/>
          <w:szCs w:val="24"/>
        </w:rPr>
        <w:t>);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 и многопрофильные учреждения дополнительного образования (музыкальные, художественные, хореографические школы, станции юных техников и т.п.)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отдельно стоящие, встроенные или пристроенные объекты социального и коммунально-бытового назначения;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здравоохранения;</w:t>
      </w:r>
    </w:p>
    <w:p w:rsidR="00D11352" w:rsidRDefault="00D11352" w:rsidP="00D11352">
      <w:pPr>
        <w:widowControl w:val="0"/>
        <w:spacing w:before="60"/>
        <w:jc w:val="both"/>
        <w:rPr>
          <w:i/>
        </w:rPr>
      </w:pPr>
      <w:r>
        <w:rPr>
          <w:b/>
          <w:bCs/>
          <w:i/>
        </w:rPr>
        <w:t>2. Условно разрешенные виды использования: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отдельно стоящие жилые дома на одну семью в 2-3 этажа с придомовым участком от 0,06 до </w:t>
      </w:r>
      <w:smartTag w:uri="urn:schemas-microsoft-com:office:smarttags" w:element="metricconverter">
        <w:smartTagPr>
          <w:attr w:name="ProductID" w:val="0,1 га"/>
        </w:smartTagPr>
        <w:r>
          <w:rPr>
            <w:rFonts w:ascii="Times New Roman" w:hAnsi="Times New Roman"/>
            <w:szCs w:val="24"/>
          </w:rPr>
          <w:t>0,1 га</w:t>
        </w:r>
      </w:smartTag>
      <w:r>
        <w:rPr>
          <w:rFonts w:ascii="Times New Roman" w:hAnsi="Times New Roman"/>
          <w:szCs w:val="24"/>
        </w:rPr>
        <w:t xml:space="preserve">; 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ветлечебницы без содержания животных, ветеринарные аптеки; 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физкультурно-оздоровительные сооружения (спортивные залы, бассейны)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культовые объекты;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D11352" w:rsidRDefault="00D11352" w:rsidP="00D11352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>3. Вспомогательные виды разрешенного использования: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отделения, участковые пункты милиции;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социальной защиты, не требующие выделения обособленного участка;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станции скорой помощи;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объекты торговли, общественного питания, бытового обслуживания;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общежития;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парковки перед объектами торговли, питания, обслуживания;</w:t>
      </w:r>
    </w:p>
    <w:p w:rsidR="00D11352" w:rsidRPr="002F795C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</w:tabs>
        <w:ind w:left="0" w:firstLine="0"/>
        <w:rPr>
          <w:rFonts w:ascii="Times New Roman" w:hAnsi="Times New Roman"/>
          <w:szCs w:val="24"/>
        </w:rPr>
      </w:pPr>
      <w:r w:rsidRPr="002F795C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 (сезонного характера), по расчету строительных норм и правил</w:t>
      </w:r>
    </w:p>
    <w:p w:rsidR="00D11352" w:rsidRPr="00265C3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</w:rPr>
        <w:t xml:space="preserve">подземные и полуподземные, многоэтажные автостоянки для индивидуальных легковых автомобилей вместимостью до 300 </w:t>
      </w:r>
      <w:proofErr w:type="spellStart"/>
      <w:r w:rsidRPr="00265C38">
        <w:rPr>
          <w:rFonts w:ascii="Times New Roman" w:hAnsi="Times New Roman"/>
        </w:rPr>
        <w:t>машино</w:t>
      </w:r>
      <w:proofErr w:type="spellEnd"/>
      <w:r w:rsidRPr="00265C38">
        <w:rPr>
          <w:rFonts w:ascii="Times New Roman" w:hAnsi="Times New Roman"/>
        </w:rPr>
        <w:t>-мест</w:t>
      </w:r>
      <w:r w:rsidRPr="00265C38">
        <w:rPr>
          <w:rFonts w:ascii="Times New Roman" w:hAnsi="Times New Roman"/>
          <w:szCs w:val="24"/>
        </w:rPr>
        <w:t>;</w:t>
      </w:r>
    </w:p>
    <w:p w:rsidR="00D11352" w:rsidRPr="00265C3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D11352" w:rsidRPr="00265C3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>кредитно-финансовые учреждения, банки;</w:t>
      </w:r>
    </w:p>
    <w:p w:rsidR="00D11352" w:rsidRPr="00265C3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65C38">
        <w:rPr>
          <w:rFonts w:ascii="Times New Roman" w:hAnsi="Times New Roman"/>
          <w:szCs w:val="24"/>
        </w:rPr>
        <w:t xml:space="preserve">аллеи, скверы, </w:t>
      </w:r>
      <w:r w:rsidRPr="00265C38">
        <w:rPr>
          <w:rFonts w:ascii="Times New Roman" w:hAnsi="Times New Roman"/>
        </w:rPr>
        <w:t>скульптура и скульптурные композиции, фонтаны и другие объекты ландшафтного дизайна</w:t>
      </w:r>
      <w:r w:rsidRPr="00265C38">
        <w:rPr>
          <w:rFonts w:ascii="Times New Roman" w:hAnsi="Times New Roman"/>
          <w:szCs w:val="24"/>
        </w:rPr>
        <w:t>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жилых домов; 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общественные туалеты с кабинами для инвалидов-колясочников;</w:t>
      </w:r>
    </w:p>
    <w:p w:rsidR="00D11352" w:rsidRPr="00233D9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 w:rsidRPr="00233D91">
        <w:rPr>
          <w:rFonts w:ascii="Times New Roman" w:hAnsi="Times New Roman"/>
          <w:szCs w:val="24"/>
        </w:rPr>
        <w:t>гаражи боксового типа для маломобильных групп населения</w:t>
      </w:r>
      <w:r>
        <w:rPr>
          <w:rFonts w:ascii="Times New Roman" w:hAnsi="Times New Roman"/>
          <w:szCs w:val="24"/>
        </w:rPr>
        <w:t>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детские площадки, площадки для отдыха, спортивных занятий;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сбора мусора, хозяйственные площадки;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  <w:tab w:val="num" w:pos="1440"/>
          <w:tab w:val="num" w:pos="1800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площадки для выгула собак.</w:t>
      </w:r>
    </w:p>
    <w:p w:rsidR="00D11352" w:rsidRPr="0014630E" w:rsidRDefault="00D11352" w:rsidP="00D11352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  <w:bCs/>
          <w:i/>
        </w:rPr>
        <w:t>4</w:t>
      </w:r>
      <w:r w:rsidRPr="008B503B">
        <w:rPr>
          <w:b/>
          <w:bCs/>
          <w:i/>
        </w:rPr>
        <w:t xml:space="preserve">. </w:t>
      </w:r>
      <w:bookmarkStart w:id="8" w:name="_Toc399777530"/>
      <w:r w:rsidRPr="0014630E">
        <w:rPr>
          <w:b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</w:rPr>
        <w:t>,</w:t>
      </w:r>
      <w:r w:rsidRPr="0014630E">
        <w:rPr>
          <w:b/>
        </w:rPr>
        <w:t xml:space="preserve"> расположенных в зоне Ж-</w:t>
      </w:r>
      <w:r>
        <w:rPr>
          <w:b/>
        </w:rPr>
        <w:t>2</w:t>
      </w:r>
      <w:r w:rsidRPr="0014630E">
        <w:rPr>
          <w:b/>
        </w:rPr>
        <w:t>:</w:t>
      </w:r>
    </w:p>
    <w:p w:rsidR="00D11352" w:rsidRPr="0014630E" w:rsidRDefault="00D11352" w:rsidP="00D11352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1"/>
        <w:gridCol w:w="1987"/>
      </w:tblGrid>
      <w:tr w:rsidR="00D11352" w:rsidRPr="0014630E" w:rsidTr="005A1E74">
        <w:trPr>
          <w:trHeight w:val="542"/>
        </w:trPr>
        <w:tc>
          <w:tcPr>
            <w:tcW w:w="7511" w:type="dxa"/>
          </w:tcPr>
          <w:p w:rsidR="00D11352" w:rsidRPr="0014630E" w:rsidRDefault="00D11352" w:rsidP="005A1E74">
            <w:r w:rsidRPr="0014630E">
              <w:t>Предельные (минимальные и (или) максимальные) размеры зе</w:t>
            </w:r>
            <w:r>
              <w:t>ме</w:t>
            </w:r>
            <w:r w:rsidRPr="0014630E">
              <w:t>льных участков, в том числе их площадь.</w:t>
            </w:r>
          </w:p>
        </w:tc>
        <w:tc>
          <w:tcPr>
            <w:tcW w:w="1987" w:type="dxa"/>
          </w:tcPr>
          <w:p w:rsidR="00D11352" w:rsidRPr="0014630E" w:rsidRDefault="00D11352" w:rsidP="005A1E74">
            <w:pPr>
              <w:jc w:val="center"/>
            </w:pPr>
            <w:r w:rsidRPr="0014630E">
              <w:t>не подлежат установлению</w:t>
            </w:r>
          </w:p>
        </w:tc>
      </w:tr>
      <w:tr w:rsidR="00D11352" w:rsidRPr="0014630E" w:rsidTr="005A1E74">
        <w:trPr>
          <w:trHeight w:val="323"/>
        </w:trPr>
        <w:tc>
          <w:tcPr>
            <w:tcW w:w="7511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 от красной линии до линии застройки  </w:t>
            </w:r>
          </w:p>
        </w:tc>
        <w:tc>
          <w:tcPr>
            <w:tcW w:w="1987" w:type="dxa"/>
          </w:tcPr>
          <w:p w:rsidR="00D11352" w:rsidRPr="0014630E" w:rsidRDefault="00D11352" w:rsidP="005A1E74">
            <w:pPr>
              <w:jc w:val="center"/>
            </w:pPr>
            <w:r w:rsidRPr="0014630E">
              <w:t>5</w:t>
            </w:r>
            <w:r>
              <w:t xml:space="preserve"> </w:t>
            </w:r>
            <w:r w:rsidRPr="0014630E">
              <w:t>м</w:t>
            </w:r>
          </w:p>
        </w:tc>
      </w:tr>
      <w:tr w:rsidR="00D11352" w:rsidRPr="0014630E" w:rsidTr="005A1E74">
        <w:trPr>
          <w:trHeight w:val="635"/>
        </w:trPr>
        <w:tc>
          <w:tcPr>
            <w:tcW w:w="7511" w:type="dxa"/>
          </w:tcPr>
          <w:p w:rsidR="00D11352" w:rsidRPr="0014630E" w:rsidRDefault="00D11352" w:rsidP="005A1E74">
            <w:r w:rsidRPr="0014630E"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987" w:type="dxa"/>
          </w:tcPr>
          <w:p w:rsidR="00D11352" w:rsidRPr="0014630E" w:rsidRDefault="00D11352" w:rsidP="005A1E74">
            <w:pPr>
              <w:jc w:val="center"/>
            </w:pPr>
            <w:r w:rsidRPr="0014630E">
              <w:t xml:space="preserve">не более </w:t>
            </w:r>
            <w:r>
              <w:t xml:space="preserve">4 </w:t>
            </w:r>
            <w:r w:rsidRPr="0014630E">
              <w:t>этажей</w:t>
            </w:r>
          </w:p>
        </w:tc>
      </w:tr>
      <w:tr w:rsidR="00D11352" w:rsidRPr="0014630E" w:rsidTr="005A1E74">
        <w:trPr>
          <w:trHeight w:val="934"/>
        </w:trPr>
        <w:tc>
          <w:tcPr>
            <w:tcW w:w="7511" w:type="dxa"/>
            <w:tcBorders>
              <w:bottom w:val="single" w:sz="4" w:space="0" w:color="auto"/>
            </w:tcBorders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</w:pPr>
            <w:r w:rsidRPr="0014630E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не подлежит установлению.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D11352" w:rsidRPr="0014630E" w:rsidRDefault="00D11352" w:rsidP="005A1E74">
            <w:pPr>
              <w:jc w:val="center"/>
            </w:pPr>
            <w:r w:rsidRPr="0014630E">
              <w:t>не подлеж</w:t>
            </w:r>
            <w:r>
              <w:t>и</w:t>
            </w:r>
            <w:r w:rsidRPr="0014630E">
              <w:t>т установлению</w:t>
            </w:r>
          </w:p>
        </w:tc>
      </w:tr>
    </w:tbl>
    <w:p w:rsidR="00D11352" w:rsidRDefault="00D11352" w:rsidP="00D11352">
      <w:pPr>
        <w:widowControl w:val="0"/>
        <w:spacing w:before="120"/>
        <w:jc w:val="both"/>
        <w:rPr>
          <w:b/>
        </w:rPr>
      </w:pPr>
    </w:p>
    <w:p w:rsidR="00D11352" w:rsidRPr="000F4E25" w:rsidRDefault="00D11352" w:rsidP="00D11352">
      <w:pPr>
        <w:widowControl w:val="0"/>
        <w:spacing w:before="120"/>
        <w:jc w:val="both"/>
        <w:rPr>
          <w:b/>
        </w:rPr>
      </w:pPr>
      <w:r>
        <w:rPr>
          <w:b/>
        </w:rPr>
        <w:t>3</w:t>
      </w:r>
      <w:r w:rsidRPr="00841CF0">
        <w:rPr>
          <w:b/>
        </w:rPr>
        <w:t xml:space="preserve">. Зона малоэтажной жилой застройки с земельными участками </w:t>
      </w:r>
      <w:r>
        <w:rPr>
          <w:b/>
        </w:rPr>
        <w:t xml:space="preserve">для ведения </w:t>
      </w:r>
      <w:r w:rsidRPr="000F4E25">
        <w:rPr>
          <w:b/>
        </w:rPr>
        <w:t>личного подсобного хозяйства (Ж-</w:t>
      </w:r>
      <w:r>
        <w:rPr>
          <w:b/>
        </w:rPr>
        <w:t>3</w:t>
      </w:r>
      <w:r w:rsidRPr="000F4E25">
        <w:rPr>
          <w:b/>
        </w:rPr>
        <w:t>)</w:t>
      </w:r>
      <w:bookmarkEnd w:id="4"/>
      <w:bookmarkEnd w:id="8"/>
    </w:p>
    <w:p w:rsidR="00D11352" w:rsidRPr="000F4E25" w:rsidRDefault="00D11352" w:rsidP="00D11352">
      <w:pPr>
        <w:widowControl w:val="0"/>
        <w:spacing w:before="60"/>
        <w:jc w:val="both"/>
        <w:rPr>
          <w:i/>
        </w:rPr>
      </w:pPr>
      <w:r w:rsidRPr="000F4E25">
        <w:rPr>
          <w:b/>
          <w:bCs/>
          <w:i/>
        </w:rPr>
        <w:t>1. Основные виды разрешенного использования: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Индивидуальные жилые дома на одну семью – 1-3 этажа (включая мансардный) с придомовым участком до </w:t>
      </w:r>
      <w:smartTag w:uri="urn:schemas-microsoft-com:office:smarttags" w:element="metricconverter">
        <w:smartTagPr>
          <w:attr w:name="ProductID" w:val="0,15 га"/>
        </w:smartTagPr>
        <w:r w:rsidRPr="000F4E25">
          <w:rPr>
            <w:rFonts w:ascii="Times New Roman" w:hAnsi="Times New Roman"/>
            <w:szCs w:val="24"/>
          </w:rPr>
          <w:t>0,1</w:t>
        </w:r>
        <w:r>
          <w:rPr>
            <w:rFonts w:ascii="Times New Roman" w:hAnsi="Times New Roman"/>
            <w:szCs w:val="24"/>
          </w:rPr>
          <w:t>5</w:t>
        </w:r>
        <w:r w:rsidRPr="000F4E25">
          <w:rPr>
            <w:rFonts w:ascii="Times New Roman" w:hAnsi="Times New Roman"/>
            <w:szCs w:val="24"/>
          </w:rPr>
          <w:t xml:space="preserve"> га</w:t>
        </w:r>
      </w:smartTag>
      <w:r w:rsidRPr="000F4E25">
        <w:rPr>
          <w:rFonts w:ascii="Times New Roman" w:hAnsi="Times New Roman"/>
          <w:szCs w:val="24"/>
        </w:rPr>
        <w:t>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дошкольного, начального общего и среднего (полного) общего образования, детские сады, иные объекты дошкольного воспитания;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здравоохранения;</w:t>
      </w:r>
    </w:p>
    <w:p w:rsidR="00D11352" w:rsidRPr="000F4E25" w:rsidRDefault="00D11352" w:rsidP="00D11352">
      <w:pPr>
        <w:widowControl w:val="0"/>
        <w:spacing w:before="60"/>
        <w:jc w:val="both"/>
        <w:rPr>
          <w:i/>
        </w:rPr>
      </w:pPr>
      <w:r w:rsidRPr="000F4E25">
        <w:rPr>
          <w:b/>
          <w:bCs/>
          <w:i/>
        </w:rPr>
        <w:t>2. Условно разрешенные виды использования: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многоквартирные жилые дома 2-4 этажа, включая </w:t>
      </w:r>
      <w:proofErr w:type="gramStart"/>
      <w:r w:rsidRPr="000F4E25">
        <w:rPr>
          <w:rFonts w:ascii="Times New Roman" w:hAnsi="Times New Roman"/>
          <w:szCs w:val="24"/>
        </w:rPr>
        <w:t>мансардный</w:t>
      </w:r>
      <w:proofErr w:type="gramEnd"/>
      <w:r w:rsidRPr="000F4E25">
        <w:rPr>
          <w:rFonts w:ascii="Times New Roman" w:hAnsi="Times New Roman"/>
          <w:szCs w:val="24"/>
        </w:rPr>
        <w:t>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малоэтажные блокированные жилые дома (2-3 этажа, включая </w:t>
      </w:r>
      <w:proofErr w:type="gramStart"/>
      <w:r w:rsidRPr="000F4E25">
        <w:rPr>
          <w:rFonts w:ascii="Times New Roman" w:hAnsi="Times New Roman"/>
          <w:szCs w:val="24"/>
        </w:rPr>
        <w:t>мансардный</w:t>
      </w:r>
      <w:proofErr w:type="gramEnd"/>
      <w:r w:rsidRPr="000F4E25">
        <w:rPr>
          <w:rFonts w:ascii="Times New Roman" w:hAnsi="Times New Roman"/>
          <w:szCs w:val="24"/>
        </w:rPr>
        <w:t>);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офисы, конторы организаций, административные здания и помещения;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ветлечебницы без содержания животных;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среднего и специального профессионального образования без учебно-лабораторных и учебно-производственных корпусов и мастерских;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физкультурно-оздоровительные сооружения (бассейны, спортивные залы);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временные сооружения торговли и обслуживания населения;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культовые объекты;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небольшие гостиницы;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открытые автостоянки для индивидуальных легковых автомобилей.</w:t>
      </w:r>
    </w:p>
    <w:p w:rsidR="00D11352" w:rsidRPr="000F4E25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0F4E25">
        <w:rPr>
          <w:b/>
          <w:bCs/>
          <w:i/>
        </w:rPr>
        <w:t>3. Вспомогательные виды разрешенного использования: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отделения, участковые пункты милиции;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отделения банков;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учреждения жилищно-коммунального хозяйства, жилищно-эксплуатационные и аварийно-диспетчерские службы;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социального и коммунально-бытового назначения;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инженерной инфраструктуры, необходимые для эксплуатации жилых домов;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lastRenderedPageBreak/>
        <w:t>встроенные или отдельно стоящие гаражи, а также открытые стоянки, но не более чем на 1 транспортное средство на земельный участок, а для жилых домов коттеджного типа - на 2 транспортных средства на 1 земельный участок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 xml:space="preserve">для жилых домов коттеджного типа  бани, сауны при условии </w:t>
      </w:r>
      <w:proofErr w:type="spellStart"/>
      <w:r w:rsidRPr="000F4E25">
        <w:rPr>
          <w:rFonts w:ascii="Times New Roman" w:hAnsi="Times New Roman"/>
          <w:szCs w:val="24"/>
        </w:rPr>
        <w:t>канализования</w:t>
      </w:r>
      <w:proofErr w:type="spellEnd"/>
      <w:r w:rsidRPr="000F4E25">
        <w:rPr>
          <w:rFonts w:ascii="Times New Roman" w:hAnsi="Times New Roman"/>
          <w:szCs w:val="24"/>
        </w:rPr>
        <w:t xml:space="preserve"> стоков;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сооружения, связанные с выращиванием цветов, фруктов, овощей, хозяйственные постройки (для коттеджей);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</w:rPr>
        <w:t>строения для содержания домашнего скота и птицы (при условии соблюдения санитарных норм);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объекты торговли, общественного питания;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детские площадки, площадки для отдыха, спортивных занятий;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аллеи, скверы;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сбора мусора;</w:t>
      </w:r>
    </w:p>
    <w:p w:rsidR="00D11352" w:rsidRPr="000F4E2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F4E25">
        <w:rPr>
          <w:rFonts w:ascii="Times New Roman" w:hAnsi="Times New Roman"/>
          <w:szCs w:val="24"/>
        </w:rPr>
        <w:t>площадки для выгула собак с элементами озеленения.</w:t>
      </w:r>
    </w:p>
    <w:p w:rsidR="00D11352" w:rsidRPr="003C1D33" w:rsidRDefault="00D11352" w:rsidP="00D11352">
      <w:pPr>
        <w:keepNext/>
        <w:jc w:val="both"/>
        <w:rPr>
          <w:b/>
        </w:rPr>
      </w:pPr>
      <w:r w:rsidRPr="000F4E25">
        <w:rPr>
          <w:b/>
          <w:bCs/>
          <w:i/>
        </w:rPr>
        <w:t xml:space="preserve">4. </w:t>
      </w:r>
      <w:bookmarkStart w:id="9" w:name="_Toc361143588"/>
      <w:bookmarkStart w:id="10" w:name="_Toc399777531"/>
      <w:r w:rsidRPr="0014630E">
        <w:rPr>
          <w:b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Ж-</w:t>
      </w:r>
      <w:r>
        <w:rPr>
          <w:b/>
        </w:rPr>
        <w:t>3</w:t>
      </w:r>
      <w:r w:rsidRPr="0014630E">
        <w:rPr>
          <w:b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  <w:gridCol w:w="1134"/>
      </w:tblGrid>
      <w:tr w:rsidR="00D11352" w:rsidRPr="0014630E" w:rsidTr="005A1E74">
        <w:tc>
          <w:tcPr>
            <w:tcW w:w="8364" w:type="dxa"/>
          </w:tcPr>
          <w:p w:rsidR="00D11352" w:rsidRPr="002F4B48" w:rsidRDefault="00D11352" w:rsidP="005A1E74">
            <w:pPr>
              <w:rPr>
                <w:b/>
              </w:rPr>
            </w:pPr>
            <w:r w:rsidRPr="002F4B48">
              <w:rPr>
                <w:b/>
              </w:rPr>
              <w:t xml:space="preserve">Предельные (минимальные и (или) максимальные) размеры земельных участков, в том числе их площадь </w:t>
            </w:r>
          </w:p>
        </w:tc>
        <w:tc>
          <w:tcPr>
            <w:tcW w:w="1134" w:type="dxa"/>
            <w:tcBorders>
              <w:bottom w:val="nil"/>
            </w:tcBorders>
          </w:tcPr>
          <w:p w:rsidR="00D11352" w:rsidRPr="0014630E" w:rsidRDefault="00D11352" w:rsidP="005A1E74">
            <w:pPr>
              <w:jc w:val="center"/>
            </w:pPr>
          </w:p>
        </w:tc>
      </w:tr>
      <w:tr w:rsidR="00D11352" w:rsidRPr="0014630E" w:rsidTr="005A1E74">
        <w:tc>
          <w:tcPr>
            <w:tcW w:w="8364" w:type="dxa"/>
          </w:tcPr>
          <w:p w:rsidR="00D11352" w:rsidRPr="0014630E" w:rsidRDefault="00D11352" w:rsidP="005A1E74">
            <w:r w:rsidRPr="0014630E">
              <w:t>минимальный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1352" w:rsidRPr="0014630E" w:rsidRDefault="00D11352" w:rsidP="005A1E74">
            <w:pPr>
              <w:jc w:val="center"/>
              <w:rPr>
                <w:lang w:val="en-US"/>
              </w:rPr>
            </w:pPr>
            <w:r w:rsidRPr="0014630E">
              <w:t>0,06 га</w:t>
            </w:r>
          </w:p>
        </w:tc>
      </w:tr>
      <w:tr w:rsidR="00D11352" w:rsidRPr="0014630E" w:rsidTr="005A1E74">
        <w:tc>
          <w:tcPr>
            <w:tcW w:w="8364" w:type="dxa"/>
          </w:tcPr>
          <w:p w:rsidR="00D11352" w:rsidRPr="0014630E" w:rsidRDefault="00D11352" w:rsidP="005A1E74">
            <w:r w:rsidRPr="0014630E">
              <w:t>максимальный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1352" w:rsidRPr="0014630E" w:rsidRDefault="00D11352" w:rsidP="005A1E74">
            <w:pPr>
              <w:jc w:val="center"/>
              <w:rPr>
                <w:lang w:val="en-US"/>
              </w:rPr>
            </w:pPr>
            <w:r w:rsidRPr="0014630E">
              <w:rPr>
                <w:lang w:val="en-US"/>
              </w:rPr>
              <w:t xml:space="preserve">0.25 </w:t>
            </w:r>
            <w:r w:rsidRPr="0014630E">
              <w:t>га</w:t>
            </w:r>
          </w:p>
        </w:tc>
      </w:tr>
      <w:tr w:rsidR="00D11352" w:rsidRPr="0014630E" w:rsidTr="005A1E74">
        <w:trPr>
          <w:trHeight w:val="819"/>
        </w:trPr>
        <w:tc>
          <w:tcPr>
            <w:tcW w:w="8364" w:type="dxa"/>
          </w:tcPr>
          <w:p w:rsidR="00D11352" w:rsidRPr="002F4B48" w:rsidRDefault="00D11352" w:rsidP="005A1E7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F4B48">
              <w:rPr>
                <w:b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в том числе:</w:t>
            </w:r>
          </w:p>
        </w:tc>
        <w:tc>
          <w:tcPr>
            <w:tcW w:w="1134" w:type="dxa"/>
            <w:tcBorders>
              <w:bottom w:val="nil"/>
            </w:tcBorders>
          </w:tcPr>
          <w:p w:rsidR="00D11352" w:rsidRPr="0014630E" w:rsidRDefault="00D11352" w:rsidP="005A1E74">
            <w:pPr>
              <w:jc w:val="center"/>
            </w:pPr>
          </w:p>
        </w:tc>
      </w:tr>
      <w:tr w:rsidR="00D11352" w:rsidRPr="0014630E" w:rsidTr="005A1E74">
        <w:trPr>
          <w:trHeight w:val="171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красной линии до линии застройки  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center"/>
            </w:pPr>
            <w:r w:rsidRPr="0014630E">
              <w:t>5 м</w:t>
            </w:r>
          </w:p>
        </w:tc>
      </w:tr>
      <w:tr w:rsidR="00D11352" w:rsidRPr="0014630E" w:rsidTr="005A1E74">
        <w:trPr>
          <w:trHeight w:val="171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4630E">
              <w:t xml:space="preserve">от усадебного, </w:t>
            </w:r>
            <w:proofErr w:type="gramStart"/>
            <w:r w:rsidRPr="0014630E">
              <w:t>одно-двухквартирного</w:t>
            </w:r>
            <w:proofErr w:type="gramEnd"/>
            <w:r w:rsidRPr="0014630E">
              <w:t xml:space="preserve"> и блокированного дома 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</w:t>
            </w:r>
            <w:r w:rsidRPr="00146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center"/>
            </w:pPr>
            <w:r w:rsidRPr="0014630E">
              <w:t>3 м</w:t>
            </w:r>
          </w:p>
        </w:tc>
      </w:tr>
      <w:tr w:rsidR="00D11352" w:rsidRPr="0014630E" w:rsidTr="005A1E74">
        <w:trPr>
          <w:trHeight w:val="288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   постройки для содержания скота и птицы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D11352" w:rsidRPr="0014630E" w:rsidRDefault="00D11352" w:rsidP="005A1E74">
            <w:pPr>
              <w:jc w:val="center"/>
            </w:pPr>
            <w:r w:rsidRPr="0014630E">
              <w:t>4 м</w:t>
            </w:r>
          </w:p>
        </w:tc>
      </w:tr>
      <w:tr w:rsidR="00D11352" w:rsidRPr="0014630E" w:rsidTr="005A1E74">
        <w:trPr>
          <w:trHeight w:val="530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других построек (бани, гаражи и др.</w:t>
            </w:r>
            <w:proofErr w:type="gramStart"/>
            <w:r w:rsidRPr="0014630E">
              <w:t>)д</w:t>
            </w:r>
            <w:proofErr w:type="gramEnd"/>
            <w:r w:rsidRPr="0014630E">
              <w:t xml:space="preserve">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D11352" w:rsidRPr="0014630E" w:rsidRDefault="00D11352" w:rsidP="005A1E74">
            <w:pPr>
              <w:jc w:val="center"/>
            </w:pPr>
            <w:r w:rsidRPr="0014630E">
              <w:t>1 м</w:t>
            </w:r>
          </w:p>
        </w:tc>
      </w:tr>
      <w:tr w:rsidR="00D11352" w:rsidRPr="0014630E" w:rsidTr="005A1E74">
        <w:trPr>
          <w:trHeight w:val="530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стволов высокорослых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D11352" w:rsidRPr="0014630E" w:rsidRDefault="00D11352" w:rsidP="005A1E74">
            <w:pPr>
              <w:jc w:val="center"/>
            </w:pPr>
            <w:r w:rsidRPr="0014630E">
              <w:t>4 м</w:t>
            </w:r>
          </w:p>
        </w:tc>
      </w:tr>
      <w:tr w:rsidR="00D11352" w:rsidRPr="0014630E" w:rsidTr="005A1E74">
        <w:trPr>
          <w:trHeight w:val="530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стволов среднерослых деревьев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D11352" w:rsidRPr="0014630E" w:rsidRDefault="00D11352" w:rsidP="005A1E74">
            <w:pPr>
              <w:jc w:val="center"/>
            </w:pPr>
            <w:r w:rsidRPr="0014630E">
              <w:t>2 м</w:t>
            </w:r>
          </w:p>
        </w:tc>
      </w:tr>
      <w:tr w:rsidR="00D11352" w:rsidRPr="0014630E" w:rsidTr="005A1E74">
        <w:trPr>
          <w:trHeight w:val="530"/>
        </w:trPr>
        <w:tc>
          <w:tcPr>
            <w:tcW w:w="8364" w:type="dxa"/>
          </w:tcPr>
          <w:p w:rsidR="00D11352" w:rsidRPr="0014630E" w:rsidRDefault="00D11352" w:rsidP="005A1E74">
            <w:pPr>
              <w:autoSpaceDE w:val="0"/>
              <w:autoSpaceDN w:val="0"/>
              <w:adjustRightInd w:val="0"/>
              <w:jc w:val="both"/>
            </w:pPr>
            <w:r w:rsidRPr="0014630E">
              <w:t xml:space="preserve">  от кустарников до границы соседнего </w:t>
            </w:r>
            <w:proofErr w:type="spellStart"/>
            <w:r w:rsidRPr="0014630E">
              <w:t>приквартирного</w:t>
            </w:r>
            <w:proofErr w:type="spellEnd"/>
            <w:r w:rsidRPr="0014630E">
              <w:t xml:space="preserve"> участка </w:t>
            </w:r>
          </w:p>
        </w:tc>
        <w:tc>
          <w:tcPr>
            <w:tcW w:w="1134" w:type="dxa"/>
          </w:tcPr>
          <w:p w:rsidR="00D11352" w:rsidRPr="0014630E" w:rsidRDefault="00D11352" w:rsidP="005A1E74">
            <w:pPr>
              <w:jc w:val="center"/>
            </w:pPr>
            <w:r w:rsidRPr="0014630E">
              <w:t>1 м</w:t>
            </w:r>
          </w:p>
        </w:tc>
      </w:tr>
      <w:tr w:rsidR="00D11352" w:rsidRPr="0014630E" w:rsidTr="005A1E74">
        <w:tc>
          <w:tcPr>
            <w:tcW w:w="8364" w:type="dxa"/>
          </w:tcPr>
          <w:p w:rsidR="00D11352" w:rsidRPr="002F4B48" w:rsidRDefault="00D11352" w:rsidP="005A1E74">
            <w:pPr>
              <w:rPr>
                <w:b/>
              </w:rPr>
            </w:pPr>
            <w:r w:rsidRPr="002F4B48">
              <w:rPr>
                <w:b/>
              </w:rPr>
              <w:t>Предельное количество этажей или предельная высота зданий, строений, сооружений</w:t>
            </w:r>
          </w:p>
        </w:tc>
        <w:tc>
          <w:tcPr>
            <w:tcW w:w="1134" w:type="dxa"/>
          </w:tcPr>
          <w:p w:rsidR="00D11352" w:rsidRPr="0014630E" w:rsidRDefault="00D11352" w:rsidP="005A1E74">
            <w:pPr>
              <w:jc w:val="center"/>
            </w:pPr>
            <w:r w:rsidRPr="0014630E">
              <w:t>не более 3 этажей</w:t>
            </w:r>
          </w:p>
        </w:tc>
      </w:tr>
      <w:tr w:rsidR="00D11352" w:rsidRPr="0014630E" w:rsidTr="005A1E74">
        <w:trPr>
          <w:trHeight w:val="812"/>
        </w:trPr>
        <w:tc>
          <w:tcPr>
            <w:tcW w:w="8364" w:type="dxa"/>
            <w:tcBorders>
              <w:bottom w:val="single" w:sz="4" w:space="0" w:color="auto"/>
            </w:tcBorders>
          </w:tcPr>
          <w:p w:rsidR="00D11352" w:rsidRPr="002F4B48" w:rsidRDefault="00D11352" w:rsidP="005A1E74">
            <w:pPr>
              <w:autoSpaceDE w:val="0"/>
              <w:autoSpaceDN w:val="0"/>
              <w:adjustRightInd w:val="0"/>
              <w:rPr>
                <w:b/>
              </w:rPr>
            </w:pPr>
            <w:r w:rsidRPr="002F4B48">
              <w:rPr>
                <w:b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1352" w:rsidRPr="0014630E" w:rsidRDefault="00D11352" w:rsidP="005A1E74">
            <w:pPr>
              <w:jc w:val="center"/>
            </w:pPr>
            <w:r w:rsidRPr="0014630E">
              <w:t>50 %</w:t>
            </w:r>
          </w:p>
        </w:tc>
      </w:tr>
    </w:tbl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AC2577" w:rsidRDefault="00D11352" w:rsidP="00D11352">
      <w:pPr>
        <w:widowControl w:val="0"/>
        <w:spacing w:before="60"/>
        <w:jc w:val="both"/>
        <w:rPr>
          <w:b/>
        </w:rPr>
      </w:pPr>
      <w:r w:rsidRPr="00AC2577">
        <w:rPr>
          <w:b/>
        </w:rPr>
        <w:t>Статья 4</w:t>
      </w:r>
      <w:r>
        <w:rPr>
          <w:b/>
        </w:rPr>
        <w:t>8</w:t>
      </w:r>
      <w:r w:rsidRPr="00AC2577">
        <w:rPr>
          <w:b/>
        </w:rPr>
        <w:t>. Градостроительные регламенты. Особенности застройки и землепользования на территориях общественно-деловых зон</w:t>
      </w:r>
      <w:bookmarkEnd w:id="5"/>
      <w:bookmarkEnd w:id="6"/>
      <w:bookmarkEnd w:id="9"/>
      <w:bookmarkEnd w:id="10"/>
    </w:p>
    <w:p w:rsidR="00D11352" w:rsidRPr="00F974E6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11" w:name="_Toc329177284"/>
      <w:bookmarkStart w:id="12" w:name="_Toc399777532"/>
      <w:bookmarkStart w:id="13" w:name="_Toc232234208"/>
      <w:bookmarkStart w:id="14" w:name="_Toc233447677"/>
      <w:r w:rsidRPr="00F974E6">
        <w:rPr>
          <w:b/>
        </w:rPr>
        <w:t>1. Зона центра (</w:t>
      </w:r>
      <w:r>
        <w:rPr>
          <w:b/>
        </w:rPr>
        <w:t>О</w:t>
      </w:r>
      <w:r w:rsidRPr="00F974E6">
        <w:rPr>
          <w:b/>
        </w:rPr>
        <w:t>–1)</w:t>
      </w:r>
      <w:bookmarkEnd w:id="11"/>
      <w:bookmarkEnd w:id="12"/>
      <w:r w:rsidRPr="00F974E6">
        <w:rPr>
          <w:b/>
        </w:rPr>
        <w:t xml:space="preserve">  </w:t>
      </w:r>
    </w:p>
    <w:p w:rsidR="00D11352" w:rsidRPr="00F974E6" w:rsidRDefault="00D11352" w:rsidP="00D11352">
      <w:pPr>
        <w:widowControl w:val="0"/>
        <w:spacing w:before="60"/>
        <w:jc w:val="both"/>
        <w:rPr>
          <w:b/>
          <w:i/>
        </w:rPr>
      </w:pPr>
      <w:r w:rsidRPr="00F974E6">
        <w:rPr>
          <w:b/>
          <w:bCs/>
          <w:i/>
        </w:rPr>
        <w:t>1. Основные виды разрешенного использования: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административные здания, офисы, конторы различных организаций, фирм, компаний;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lastRenderedPageBreak/>
        <w:t>жилые здания разных типов со встроенно-пристроенными объектами обслуживания (с размещением на первых этажах объектов делового, культурного, обслуживающего назначения);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гостиницы, гостевые дома, туристические центры;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банков;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танцзалы, дискотеки;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бильярдные;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компьютерные центры, интернет-кафе;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музеи;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выставочные залы;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proofErr w:type="gramStart"/>
      <w:r w:rsidRPr="00F974E6">
        <w:rPr>
          <w:rFonts w:ascii="Times New Roman" w:hAnsi="Times New Roman"/>
          <w:szCs w:val="24"/>
        </w:rPr>
        <w:t xml:space="preserve">театры, кинотеатры, клубы, центры общения и </w:t>
      </w:r>
      <w:r>
        <w:rPr>
          <w:rFonts w:ascii="Times New Roman" w:hAnsi="Times New Roman"/>
          <w:szCs w:val="24"/>
        </w:rPr>
        <w:t xml:space="preserve">досуговых занятий (для встреч, </w:t>
      </w:r>
      <w:r w:rsidRPr="00F974E6">
        <w:rPr>
          <w:rFonts w:ascii="Times New Roman" w:hAnsi="Times New Roman"/>
          <w:szCs w:val="24"/>
        </w:rPr>
        <w:t>собраний, занятий детей и подростков, молодежи, взрослых) многоцелевого и специализированного назначения;</w:t>
      </w:r>
      <w:proofErr w:type="gramEnd"/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спортивные клубы, спортивные залы и площадки, спортивные комплексы, бассейны (при размещении на земельных участках, </w:t>
      </w:r>
      <w:proofErr w:type="spellStart"/>
      <w:r w:rsidRPr="00F974E6">
        <w:rPr>
          <w:rFonts w:ascii="Times New Roman" w:hAnsi="Times New Roman"/>
          <w:szCs w:val="24"/>
        </w:rPr>
        <w:t>сомасштабных</w:t>
      </w:r>
      <w:proofErr w:type="spellEnd"/>
      <w:r w:rsidRPr="00F974E6">
        <w:rPr>
          <w:rFonts w:ascii="Times New Roman" w:hAnsi="Times New Roman"/>
          <w:szCs w:val="24"/>
        </w:rPr>
        <w:t xml:space="preserve"> по размерам целому кварталу, выделять в специальную зону);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магазины, торговые комплексы;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предприятия общественного питания (рестораны, столовые, кафе, закусочные, бары);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 связи; почтовые отделения, телефонные и телеграфные станции, междугородние переговорные пункты;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отделения, участковые пункты милиции и пункты охраны общественного порядка;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здравоохранения, поликлиники; консультативные поликлиники, пункты оказания первой медицинской помощи;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юридические учреждения: нотариальные и адвокатские конторы, юридические консультации;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бытового обслуживания: приёмные пункты прачечных и химчисток, прачечные самообслуживания, пошивочные ателье, мастерские по ремонту обуви, часов, ремонтные мастерские бытовой техники, парикмахерские, косметические салоны, фотосалоны и другие объекты;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временные объекты для обслуживания фестивалей, праздников.</w:t>
      </w:r>
    </w:p>
    <w:p w:rsidR="00D11352" w:rsidRPr="00F974E6" w:rsidRDefault="00D11352" w:rsidP="00D11352">
      <w:pPr>
        <w:widowControl w:val="0"/>
        <w:spacing w:before="6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1440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жилые дома разных типов (многоквартирные, блокированные с малыми участками);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индивидуальные жилые дома с участками;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общежития, 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киоски, лоточная торговля, временные павильоны розничной торговли и обслуживания населения;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рынки;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бани, сауны;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автосервиса, автомойки, АЗС;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участка.</w:t>
      </w:r>
    </w:p>
    <w:p w:rsidR="00D11352" w:rsidRPr="00F974E6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для жилых единиц площадки детские, спортивные, хозяйственные, для отдыха;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аллеи, скверы, бульвары, скульптура и скульптурные композиции, фонтаны и другие </w:t>
      </w:r>
      <w:r w:rsidRPr="00F974E6">
        <w:rPr>
          <w:rFonts w:ascii="Times New Roman" w:hAnsi="Times New Roman"/>
          <w:szCs w:val="24"/>
        </w:rPr>
        <w:lastRenderedPageBreak/>
        <w:t>объекты ландшафтного дизайна;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объекты инженерной инфраструктуры, необходимые для эксплуатации зданий;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D11352" w:rsidRPr="0014630E" w:rsidRDefault="00D11352" w:rsidP="00D11352">
      <w:pPr>
        <w:jc w:val="both"/>
        <w:rPr>
          <w:b/>
        </w:rPr>
      </w:pPr>
      <w:r w:rsidRPr="00F974E6">
        <w:rPr>
          <w:b/>
          <w:bCs/>
          <w:i/>
          <w:color w:val="000000"/>
        </w:rPr>
        <w:t xml:space="preserve">4. </w:t>
      </w:r>
      <w:bookmarkStart w:id="15" w:name="_Toc329177285"/>
      <w:bookmarkStart w:id="16" w:name="_Toc399777533"/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О-1</w:t>
      </w:r>
      <w:r w:rsidRPr="0014630E">
        <w:rPr>
          <w:b/>
        </w:rPr>
        <w:t xml:space="preserve"> 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F974E6" w:rsidRDefault="00D11352" w:rsidP="00D11352">
      <w:pPr>
        <w:widowControl w:val="0"/>
        <w:spacing w:before="60"/>
        <w:jc w:val="both"/>
        <w:rPr>
          <w:b/>
        </w:rPr>
      </w:pPr>
      <w:r w:rsidRPr="00F974E6">
        <w:rPr>
          <w:b/>
        </w:rPr>
        <w:t xml:space="preserve">2. Зона </w:t>
      </w:r>
      <w:r>
        <w:rPr>
          <w:b/>
        </w:rPr>
        <w:t xml:space="preserve">учреждений </w:t>
      </w:r>
      <w:r w:rsidRPr="00F974E6">
        <w:rPr>
          <w:b/>
        </w:rPr>
        <w:t>здравоохранения и социальной защиты (</w:t>
      </w:r>
      <w:r>
        <w:rPr>
          <w:b/>
        </w:rPr>
        <w:t>О</w:t>
      </w:r>
      <w:r w:rsidRPr="00F974E6">
        <w:rPr>
          <w:b/>
        </w:rPr>
        <w:t>-2)</w:t>
      </w:r>
      <w:bookmarkEnd w:id="15"/>
      <w:bookmarkEnd w:id="16"/>
    </w:p>
    <w:p w:rsidR="00D11352" w:rsidRPr="00F974E6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F974E6">
        <w:rPr>
          <w:b/>
          <w:i/>
        </w:rPr>
        <w:t>1.</w:t>
      </w:r>
      <w:r w:rsidRPr="00F974E6">
        <w:rPr>
          <w:i/>
        </w:rPr>
        <w:t xml:space="preserve"> </w:t>
      </w:r>
      <w:r w:rsidRPr="00F974E6">
        <w:rPr>
          <w:b/>
          <w:bCs/>
          <w:i/>
        </w:rPr>
        <w:t>Основные виды разрешенного использования: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больницы;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консультативно-диагностические центры;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диспансеры;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поликлиники;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родильные дома;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скорой медицинской помощи;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санатории;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центры Госсанэпиднадзора;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станции санитарно-эпидемиологические;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учреждения социальной защиты, требующие выделения обособленного участка, хосписы;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интернаты для престарелых и инвалидов, дома ребёнка, приюты, ночлежные дома;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раздаточные пункты молочной кухни; 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аптеки.</w:t>
      </w:r>
    </w:p>
    <w:p w:rsidR="00D11352" w:rsidRPr="00F974E6" w:rsidRDefault="00D11352" w:rsidP="00D11352">
      <w:pPr>
        <w:widowControl w:val="0"/>
        <w:spacing w:before="60"/>
        <w:jc w:val="both"/>
        <w:rPr>
          <w:i/>
        </w:rPr>
      </w:pPr>
      <w:r w:rsidRPr="00F974E6">
        <w:rPr>
          <w:b/>
          <w:bCs/>
          <w:i/>
        </w:rPr>
        <w:t>2. Условно разрешенные виды использования: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торговые объекты торговой площадью до </w:t>
      </w:r>
      <w:smartTag w:uri="urn:schemas-microsoft-com:office:smarttags" w:element="metricconverter">
        <w:smartTagPr>
          <w:attr w:name="ProductID" w:val="100 м2"/>
        </w:smartTagPr>
        <w:r w:rsidRPr="00F974E6">
          <w:rPr>
            <w:rFonts w:ascii="Times New Roman" w:hAnsi="Times New Roman"/>
            <w:szCs w:val="24"/>
          </w:rPr>
          <w:t>100 м</w:t>
        </w:r>
        <w:proofErr w:type="gramStart"/>
        <w:r w:rsidRPr="00F974E6">
          <w:rPr>
            <w:rFonts w:ascii="Times New Roman" w:hAnsi="Times New Roman"/>
            <w:szCs w:val="24"/>
            <w:vertAlign w:val="superscript"/>
          </w:rPr>
          <w:t>2</w:t>
        </w:r>
      </w:smartTag>
      <w:proofErr w:type="gramEnd"/>
      <w:r w:rsidRPr="00F974E6">
        <w:rPr>
          <w:rFonts w:ascii="Times New Roman" w:hAnsi="Times New Roman"/>
          <w:szCs w:val="24"/>
        </w:rPr>
        <w:t>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культовые объекты.</w:t>
      </w:r>
    </w:p>
    <w:p w:rsidR="00D11352" w:rsidRPr="00F974E6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F974E6">
        <w:rPr>
          <w:b/>
          <w:bCs/>
          <w:i/>
        </w:rPr>
        <w:t>3. Вспомогательные виды разрешенного использования: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научно-исследовательские организации;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F974E6">
        <w:rPr>
          <w:rFonts w:ascii="Times New Roman" w:hAnsi="Times New Roman"/>
          <w:szCs w:val="24"/>
        </w:rPr>
        <w:t>легковых</w:t>
      </w:r>
      <w:proofErr w:type="gramEnd"/>
      <w:r w:rsidRPr="00F974E6">
        <w:rPr>
          <w:rFonts w:ascii="Times New Roman" w:hAnsi="Times New Roman"/>
          <w:szCs w:val="24"/>
        </w:rPr>
        <w:t xml:space="preserve"> а/м специального назначения;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парковки;</w:t>
      </w:r>
    </w:p>
    <w:p w:rsidR="00D11352" w:rsidRPr="00F974E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974E6">
        <w:rPr>
          <w:rFonts w:ascii="Times New Roman" w:hAnsi="Times New Roman"/>
          <w:szCs w:val="24"/>
        </w:rPr>
        <w:t>объекты инженерной инфраструктуры, необходимые для эксплуатации зданий.</w:t>
      </w:r>
    </w:p>
    <w:p w:rsidR="00D11352" w:rsidRPr="0014630E" w:rsidRDefault="00D11352" w:rsidP="00D11352">
      <w:pPr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О-2</w:t>
      </w:r>
      <w:r w:rsidRPr="0014630E">
        <w:rPr>
          <w:b/>
        </w:rPr>
        <w:t xml:space="preserve"> не подлежат установлению.</w:t>
      </w:r>
    </w:p>
    <w:p w:rsidR="00D11352" w:rsidRPr="00F974E6" w:rsidRDefault="00D11352" w:rsidP="00D11352">
      <w:pPr>
        <w:widowControl w:val="0"/>
        <w:spacing w:before="60"/>
        <w:jc w:val="both"/>
      </w:pPr>
    </w:p>
    <w:p w:rsidR="00D11352" w:rsidRPr="007C27C8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17" w:name="_Toc399777534"/>
      <w:r w:rsidRPr="00CF7D7B">
        <w:rPr>
          <w:b/>
        </w:rPr>
        <w:t>3</w:t>
      </w:r>
      <w:r>
        <w:rPr>
          <w:b/>
        </w:rPr>
        <w:t>. З</w:t>
      </w:r>
      <w:r w:rsidRPr="007C27C8">
        <w:rPr>
          <w:b/>
        </w:rPr>
        <w:t xml:space="preserve">она </w:t>
      </w:r>
      <w:r>
        <w:rPr>
          <w:b/>
        </w:rPr>
        <w:t>размещения объектов образования (О-3)</w:t>
      </w:r>
      <w:bookmarkEnd w:id="17"/>
    </w:p>
    <w:p w:rsidR="00D11352" w:rsidRPr="00253819" w:rsidRDefault="00D11352" w:rsidP="00D11352">
      <w:pPr>
        <w:widowControl w:val="0"/>
        <w:spacing w:before="60"/>
        <w:jc w:val="both"/>
        <w:rPr>
          <w:b/>
          <w:bCs/>
        </w:rPr>
      </w:pPr>
      <w:r w:rsidRPr="007C27C8">
        <w:rPr>
          <w:i/>
        </w:rPr>
        <w:t>1.</w:t>
      </w:r>
      <w:r>
        <w:t xml:space="preserve"> </w:t>
      </w:r>
      <w:r w:rsidRPr="007C27C8">
        <w:rPr>
          <w:b/>
          <w:bCs/>
          <w:i/>
          <w:iCs/>
          <w:color w:val="000000"/>
          <w:spacing w:val="2"/>
        </w:rPr>
        <w:t>Основные виды разрешенного использования: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детские дошкольные учреждения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средние учебные заведения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многопрофильные учреждения дополнительного образования, требующие выделения обособленного участка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общежития, связанные с образованием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школы-интернаты </w:t>
      </w:r>
    </w:p>
    <w:p w:rsidR="00D11352" w:rsidRPr="007C27C8" w:rsidRDefault="00D11352" w:rsidP="00D11352">
      <w:pPr>
        <w:widowControl w:val="0"/>
        <w:spacing w:before="60"/>
        <w:jc w:val="both"/>
        <w:rPr>
          <w:i/>
        </w:rPr>
      </w:pPr>
      <w:r>
        <w:rPr>
          <w:i/>
        </w:rPr>
        <w:t xml:space="preserve">2. </w:t>
      </w:r>
      <w:r w:rsidRPr="007C27C8">
        <w:rPr>
          <w:i/>
        </w:rPr>
        <w:t>Условно разрешенные виды использования: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временные торговые объекты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lastRenderedPageBreak/>
        <w:t>культовые объекты</w:t>
      </w:r>
    </w:p>
    <w:p w:rsidR="00D11352" w:rsidRPr="007C27C8" w:rsidRDefault="00D11352" w:rsidP="00D11352">
      <w:pPr>
        <w:widowControl w:val="0"/>
        <w:tabs>
          <w:tab w:val="num" w:pos="567"/>
        </w:tabs>
        <w:spacing w:before="60"/>
        <w:jc w:val="both"/>
        <w:rPr>
          <w:i/>
        </w:rPr>
      </w:pPr>
      <w:r>
        <w:rPr>
          <w:i/>
        </w:rPr>
        <w:t xml:space="preserve">3. </w:t>
      </w:r>
      <w:r w:rsidRPr="007C27C8">
        <w:rPr>
          <w:i/>
        </w:rPr>
        <w:t>Вспомогательные виды разрешенного использования: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медицинские учреждения локального значения (пункты оказания первой медицинской помощи, медицинские кабинеты)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аптеки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>предприятия общественного питания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гаражи ведомственных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 специального назначения</w:t>
      </w:r>
    </w:p>
    <w:p w:rsidR="00D11352" w:rsidRPr="007C377E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7C377E">
        <w:rPr>
          <w:rFonts w:ascii="Times New Roman" w:hAnsi="Times New Roman"/>
          <w:szCs w:val="24"/>
        </w:rPr>
        <w:t xml:space="preserve">автостоянки для временного хранения индивидуальных </w:t>
      </w:r>
      <w:proofErr w:type="gramStart"/>
      <w:r w:rsidRPr="007C377E">
        <w:rPr>
          <w:rFonts w:ascii="Times New Roman" w:hAnsi="Times New Roman"/>
          <w:szCs w:val="24"/>
        </w:rPr>
        <w:t>легковых</w:t>
      </w:r>
      <w:proofErr w:type="gramEnd"/>
      <w:r w:rsidRPr="007C377E">
        <w:rPr>
          <w:rFonts w:ascii="Times New Roman" w:hAnsi="Times New Roman"/>
          <w:szCs w:val="24"/>
        </w:rPr>
        <w:t xml:space="preserve"> а\м</w:t>
      </w:r>
    </w:p>
    <w:p w:rsidR="00D11352" w:rsidRPr="0014630E" w:rsidRDefault="00D11352" w:rsidP="00D11352">
      <w:pPr>
        <w:jc w:val="both"/>
        <w:rPr>
          <w:b/>
        </w:rPr>
      </w:pPr>
      <w:r w:rsidRPr="00F974E6">
        <w:rPr>
          <w:b/>
          <w:bCs/>
          <w:i/>
          <w:iCs/>
          <w:color w:val="000000"/>
          <w:spacing w:val="2"/>
        </w:rPr>
        <w:t xml:space="preserve">4. </w:t>
      </w:r>
      <w:r w:rsidRPr="0014630E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О-3</w:t>
      </w:r>
      <w:r w:rsidRPr="0014630E">
        <w:rPr>
          <w:b/>
        </w:rPr>
        <w:t xml:space="preserve"> не подлежат установлению.</w:t>
      </w:r>
    </w:p>
    <w:p w:rsidR="00D11352" w:rsidRPr="00F974E6" w:rsidRDefault="00D11352" w:rsidP="00D11352">
      <w:pPr>
        <w:widowControl w:val="0"/>
        <w:spacing w:before="60"/>
        <w:jc w:val="both"/>
      </w:pPr>
      <w:r w:rsidRPr="00F974E6">
        <w:t xml:space="preserve"> </w:t>
      </w:r>
    </w:p>
    <w:p w:rsidR="00D11352" w:rsidRPr="00E41277" w:rsidRDefault="00D11352" w:rsidP="00D11352">
      <w:pPr>
        <w:spacing w:before="360"/>
        <w:jc w:val="both"/>
        <w:outlineLvl w:val="1"/>
        <w:rPr>
          <w:b/>
        </w:rPr>
      </w:pPr>
      <w:bookmarkStart w:id="18" w:name="_Toc361143589"/>
      <w:bookmarkStart w:id="19" w:name="_Toc399777535"/>
      <w:r w:rsidRPr="00E41277">
        <w:rPr>
          <w:b/>
        </w:rPr>
        <w:t xml:space="preserve">Статья </w:t>
      </w:r>
      <w:r>
        <w:rPr>
          <w:b/>
        </w:rPr>
        <w:t>49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рекреационных зон</w:t>
      </w:r>
      <w:bookmarkEnd w:id="18"/>
      <w:bookmarkEnd w:id="19"/>
    </w:p>
    <w:p w:rsidR="00D11352" w:rsidRPr="00E41277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20" w:name="_Toc329177287"/>
      <w:bookmarkStart w:id="21" w:name="_Toc399777536"/>
      <w:bookmarkStart w:id="22" w:name="_Toc233447680"/>
      <w:r w:rsidRPr="00E41277">
        <w:rPr>
          <w:b/>
        </w:rPr>
        <w:t>1. Зона зеленых насаждений общего пользования (Р-1)</w:t>
      </w:r>
      <w:bookmarkEnd w:id="20"/>
      <w:bookmarkEnd w:id="21"/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посадка новых и реконструкция существующих зеленых насаждений;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парки скверы, сады, бульвары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садово-парковые зоны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набережные;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вспомогательные сооружения набережных: причалы, иные сооружения;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зимние сады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</w:rPr>
        <w:t>Размещение объектов парковой инфраструктуры: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4"/>
        </w:numPr>
        <w:tabs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аттракционы, летние театры, концертные, танцевальные площадки;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4"/>
        </w:numPr>
        <w:tabs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спортивные и игровые площадки, пляжи;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4"/>
        </w:numPr>
        <w:tabs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сооружения, связанные с организацией отдыха;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элементы благоустройства, малые архитектурные формы, скульптура и </w:t>
      </w:r>
      <w:r>
        <w:rPr>
          <w:rFonts w:ascii="Times New Roman" w:hAnsi="Times New Roman"/>
          <w:szCs w:val="24"/>
        </w:rPr>
        <w:t xml:space="preserve"> </w:t>
      </w:r>
    </w:p>
    <w:p w:rsidR="00D11352" w:rsidRPr="00E41277" w:rsidRDefault="00D11352" w:rsidP="00D11352">
      <w:pPr>
        <w:pStyle w:val="nienie"/>
        <w:keepLines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E41277">
        <w:rPr>
          <w:rFonts w:ascii="Times New Roman" w:hAnsi="Times New Roman"/>
          <w:szCs w:val="24"/>
        </w:rPr>
        <w:t>скульптурные композиции, фонтаны и другие объекты ландшафтного дизайна.</w:t>
      </w:r>
    </w:p>
    <w:p w:rsidR="00D11352" w:rsidRPr="00E41277" w:rsidRDefault="00D11352" w:rsidP="00D11352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индивидуальных легковых автомобилей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обслуживающие объекты;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детские площадки, площадки для отдыха;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>
        <w:rPr>
          <w:b/>
          <w:bCs/>
          <w:i/>
        </w:rPr>
        <w:t xml:space="preserve">4. </w:t>
      </w:r>
      <w:bookmarkStart w:id="23" w:name="_Toc329177288"/>
      <w:bookmarkStart w:id="24" w:name="_Toc399777537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Р-1</w:t>
      </w:r>
      <w:r w:rsidRPr="001A0967">
        <w:rPr>
          <w:b/>
        </w:rPr>
        <w:t xml:space="preserve"> 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E41277" w:rsidRDefault="00D11352" w:rsidP="00D11352">
      <w:pPr>
        <w:widowControl w:val="0"/>
        <w:spacing w:before="60"/>
        <w:jc w:val="both"/>
        <w:rPr>
          <w:b/>
        </w:rPr>
      </w:pPr>
      <w:r w:rsidRPr="00E41277">
        <w:rPr>
          <w:b/>
        </w:rPr>
        <w:lastRenderedPageBreak/>
        <w:t xml:space="preserve">2. Зона </w:t>
      </w:r>
      <w:r>
        <w:rPr>
          <w:b/>
        </w:rPr>
        <w:t xml:space="preserve">размещения </w:t>
      </w:r>
      <w:r w:rsidRPr="00E41277">
        <w:rPr>
          <w:b/>
        </w:rPr>
        <w:t>объектов рекреаци</w:t>
      </w:r>
      <w:r>
        <w:rPr>
          <w:b/>
        </w:rPr>
        <w:t>и и туризма</w:t>
      </w:r>
      <w:r w:rsidRPr="00E41277">
        <w:rPr>
          <w:b/>
        </w:rPr>
        <w:t xml:space="preserve"> (Р-2)</w:t>
      </w:r>
      <w:bookmarkEnd w:id="23"/>
      <w:bookmarkEnd w:id="24"/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санаторно-курортные и оздоровительные, отдыха и туризма;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летние: театры, эстрады, танцевальные залы, дискотеки, кинотеатры;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универсальные спортивно-зрелищные, физкультурно-оздоровительные сооружения, развлекательные комплексы;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пляжи;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лодочные станции, </w:t>
      </w:r>
      <w:proofErr w:type="gramStart"/>
      <w:r w:rsidRPr="00E41277">
        <w:rPr>
          <w:rFonts w:ascii="Times New Roman" w:hAnsi="Times New Roman"/>
          <w:szCs w:val="24"/>
        </w:rPr>
        <w:t>водно-спортивные</w:t>
      </w:r>
      <w:proofErr w:type="gramEnd"/>
      <w:r w:rsidRPr="00E41277">
        <w:rPr>
          <w:rFonts w:ascii="Times New Roman" w:hAnsi="Times New Roman"/>
          <w:szCs w:val="24"/>
        </w:rPr>
        <w:t xml:space="preserve"> базы при наличии лицензии на водопользование;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аттракционы;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учреждения культуры и искусства;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музеи, выставочные залы, галереи;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библиотеки, архивы, информационные центры, лектории.</w:t>
      </w:r>
    </w:p>
    <w:p w:rsidR="00D11352" w:rsidRPr="00E41277" w:rsidRDefault="00D11352" w:rsidP="00D11352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больницы, госпитали общего типа;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скорой помощи;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кемпинги;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приема гостей;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информационные туристические центры;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обслуживания;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кредитно-финансовые учреждения;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отделения, участковые пункты милиции;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торговля, предприятия общественного питания;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торговли;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банно-оздоровительные комплексы;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туристических автобусов;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специально оборудованные места для пикников, костров;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объекты общественного питания;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населения.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жилые дома для обслуживающего персонала;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рестораны, кафе, бары;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базы проката спортивно-рекреационного инвентаря;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некапитальные вспомогательные строения и инфраструктура для отдыха;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детские площадки, площадки для отдыха, спортивных занятий;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E41277">
        <w:rPr>
          <w:b/>
          <w:i/>
          <w:color w:val="000000"/>
        </w:rPr>
        <w:t xml:space="preserve">4. </w:t>
      </w:r>
      <w:bookmarkStart w:id="25" w:name="_Toc329177289"/>
      <w:bookmarkStart w:id="26" w:name="_Toc399777538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Р-2</w:t>
      </w:r>
      <w:r w:rsidRPr="001A0967">
        <w:rPr>
          <w:b/>
        </w:rPr>
        <w:t xml:space="preserve"> 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E41277" w:rsidRDefault="00D11352" w:rsidP="00D11352">
      <w:pPr>
        <w:widowControl w:val="0"/>
        <w:spacing w:before="60"/>
        <w:jc w:val="both"/>
        <w:rPr>
          <w:b/>
        </w:rPr>
      </w:pPr>
      <w:r w:rsidRPr="00E41277">
        <w:rPr>
          <w:b/>
        </w:rPr>
        <w:t xml:space="preserve">3. </w:t>
      </w:r>
      <w:r>
        <w:rPr>
          <w:b/>
        </w:rPr>
        <w:t>Зона размещения с</w:t>
      </w:r>
      <w:r w:rsidRPr="00E41277">
        <w:rPr>
          <w:b/>
        </w:rPr>
        <w:t>портивно-оздоровительн</w:t>
      </w:r>
      <w:r>
        <w:rPr>
          <w:b/>
        </w:rPr>
        <w:t xml:space="preserve">ых объектов </w:t>
      </w:r>
      <w:r w:rsidRPr="00E41277">
        <w:rPr>
          <w:b/>
        </w:rPr>
        <w:t>(Р-3)</w:t>
      </w:r>
      <w:bookmarkEnd w:id="25"/>
      <w:bookmarkEnd w:id="26"/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i/>
        </w:rPr>
        <w:t xml:space="preserve">1. </w:t>
      </w:r>
      <w:r w:rsidRPr="00E41277">
        <w:rPr>
          <w:b/>
          <w:bCs/>
          <w:i/>
        </w:rPr>
        <w:t>Основные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спортивно-зрелищные сооружения;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специальные спортивно-развлекательные сооружения</w:t>
      </w:r>
      <w:r>
        <w:rPr>
          <w:rFonts w:ascii="Times New Roman" w:hAnsi="Times New Roman"/>
          <w:szCs w:val="24"/>
        </w:rPr>
        <w:t>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лыжные спортивные базы;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плавательные бассейны;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спортивные залы, стадионы; </w:t>
      </w:r>
    </w:p>
    <w:p w:rsidR="00D11352" w:rsidRPr="002E6B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E6B52">
        <w:rPr>
          <w:rFonts w:ascii="Times New Roman" w:hAnsi="Times New Roman"/>
          <w:szCs w:val="24"/>
        </w:rPr>
        <w:t>физкультурно-оздоровительные сооружения.</w:t>
      </w:r>
    </w:p>
    <w:p w:rsidR="00D11352" w:rsidRPr="00E41277" w:rsidRDefault="00D11352" w:rsidP="00D11352">
      <w:pPr>
        <w:widowControl w:val="0"/>
        <w:tabs>
          <w:tab w:val="num" w:pos="567"/>
        </w:tabs>
        <w:spacing w:before="60"/>
        <w:jc w:val="both"/>
        <w:rPr>
          <w:i/>
        </w:rPr>
      </w:pPr>
      <w:r w:rsidRPr="002E6B52">
        <w:rPr>
          <w:i/>
        </w:rPr>
        <w:t>2. Условно разрешенные виды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торгово-выставочные комплексы;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организации, учреждения управления;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инфраструктуры.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ведомственных автомашин специального назначения;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инвалидов-колясочников.</w:t>
      </w:r>
    </w:p>
    <w:p w:rsidR="00D11352" w:rsidRPr="00E41277" w:rsidRDefault="00D11352" w:rsidP="00D11352">
      <w:pPr>
        <w:widowControl w:val="0"/>
        <w:spacing w:before="60"/>
        <w:jc w:val="both"/>
      </w:pPr>
      <w:r w:rsidRPr="00E41277">
        <w:rPr>
          <w:b/>
          <w:i/>
          <w:color w:val="000000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Р-3</w:t>
      </w:r>
      <w:r w:rsidRPr="001A0967">
        <w:rPr>
          <w:b/>
        </w:rPr>
        <w:t xml:space="preserve"> не подлежат установлению.</w:t>
      </w:r>
      <w:r w:rsidRPr="00E41277">
        <w:t xml:space="preserve"> </w:t>
      </w:r>
    </w:p>
    <w:p w:rsidR="00D11352" w:rsidRPr="00E41277" w:rsidRDefault="00D11352" w:rsidP="00D11352">
      <w:pPr>
        <w:spacing w:before="360"/>
        <w:jc w:val="both"/>
        <w:outlineLvl w:val="1"/>
        <w:rPr>
          <w:b/>
        </w:rPr>
      </w:pPr>
      <w:bookmarkStart w:id="27" w:name="_Toc361143590"/>
      <w:bookmarkStart w:id="28" w:name="_Toc399777539"/>
      <w:r w:rsidRPr="00E41277">
        <w:rPr>
          <w:b/>
        </w:rPr>
        <w:t xml:space="preserve">Статья </w:t>
      </w:r>
      <w:r>
        <w:rPr>
          <w:b/>
        </w:rPr>
        <w:t>50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>Особенности застройки и землепользования на территориях зон сельскохозяйственного использования</w:t>
      </w:r>
      <w:bookmarkEnd w:id="27"/>
      <w:bookmarkEnd w:id="28"/>
      <w:r w:rsidRPr="00E41277">
        <w:rPr>
          <w:b/>
        </w:rPr>
        <w:t xml:space="preserve"> </w:t>
      </w:r>
      <w:bookmarkEnd w:id="22"/>
    </w:p>
    <w:p w:rsidR="00D11352" w:rsidRPr="00E41277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29" w:name="_Toc329177295"/>
      <w:bookmarkStart w:id="30" w:name="_Toc399777540"/>
      <w:r>
        <w:rPr>
          <w:b/>
        </w:rPr>
        <w:t>1</w:t>
      </w:r>
      <w:r w:rsidRPr="00E41277">
        <w:rPr>
          <w:b/>
        </w:rPr>
        <w:t xml:space="preserve">. Зона </w:t>
      </w:r>
      <w:r>
        <w:rPr>
          <w:b/>
        </w:rPr>
        <w:t xml:space="preserve">размещения </w:t>
      </w:r>
      <w:r w:rsidRPr="00E41277">
        <w:rPr>
          <w:b/>
        </w:rPr>
        <w:t>сельскохозяйственн</w:t>
      </w:r>
      <w:r>
        <w:rPr>
          <w:b/>
        </w:rPr>
        <w:t>ых предприятий</w:t>
      </w:r>
      <w:r w:rsidRPr="00E41277">
        <w:rPr>
          <w:b/>
        </w:rPr>
        <w:t xml:space="preserve"> (СХ-</w:t>
      </w:r>
      <w:r>
        <w:rPr>
          <w:b/>
        </w:rPr>
        <w:t>1</w:t>
      </w:r>
      <w:r w:rsidRPr="00E41277">
        <w:rPr>
          <w:b/>
        </w:rPr>
        <w:t>)</w:t>
      </w:r>
      <w:bookmarkEnd w:id="29"/>
      <w:bookmarkEnd w:id="30"/>
    </w:p>
    <w:p w:rsidR="00D11352" w:rsidRPr="00E41277" w:rsidRDefault="00D11352" w:rsidP="00D11352">
      <w:pPr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сельскохозяйственного производства;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перерабатывающие предприятия;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легкового транспорта;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 xml:space="preserve">автостоянки для </w:t>
      </w:r>
      <w:r>
        <w:rPr>
          <w:rFonts w:ascii="Times New Roman" w:hAnsi="Times New Roman"/>
          <w:szCs w:val="24"/>
        </w:rPr>
        <w:t>специализированного</w:t>
      </w:r>
      <w:r w:rsidRPr="000942A8">
        <w:rPr>
          <w:rFonts w:ascii="Times New Roman" w:hAnsi="Times New Roman"/>
          <w:szCs w:val="24"/>
        </w:rPr>
        <w:t xml:space="preserve"> автотранспорта;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D11352" w:rsidRPr="00E41656" w:rsidRDefault="00D11352" w:rsidP="00D11352">
      <w:pPr>
        <w:rPr>
          <w:b/>
          <w:i/>
        </w:rPr>
      </w:pPr>
      <w:r w:rsidRPr="00E41656">
        <w:rPr>
          <w:b/>
          <w:i/>
        </w:rPr>
        <w:t>2. Условно разрешенные виды использования: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 производственных предприятий;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размещения (гостиницы, общежития), непосредственно связанные с обслуживанием производственных предприятий;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бытового обслуживания;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D11352" w:rsidRPr="00975043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D11352" w:rsidRPr="003334A4" w:rsidRDefault="00D11352" w:rsidP="00D11352">
      <w:pPr>
        <w:widowControl w:val="0"/>
        <w:shd w:val="clear" w:color="auto" w:fill="FFFFFF"/>
        <w:spacing w:line="274" w:lineRule="exact"/>
        <w:ind w:right="-107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lastRenderedPageBreak/>
        <w:t>3. Вспомогательные виды разрешенного использования: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D11352" w:rsidRPr="00975043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охраны, пожарные депо;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автозаправочные станции;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1" w:name="_Toc399777541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СХ-1</w:t>
      </w:r>
      <w:r w:rsidRPr="001A0967">
        <w:rPr>
          <w:b/>
        </w:rPr>
        <w:t xml:space="preserve"> 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0C0D50" w:rsidRDefault="00D11352" w:rsidP="00D11352">
      <w:pPr>
        <w:widowControl w:val="0"/>
        <w:spacing w:before="60"/>
        <w:jc w:val="both"/>
        <w:rPr>
          <w:b/>
        </w:rPr>
      </w:pPr>
      <w:r>
        <w:rPr>
          <w:b/>
        </w:rPr>
        <w:t>2</w:t>
      </w:r>
      <w:r w:rsidRPr="00EF22E7">
        <w:rPr>
          <w:b/>
        </w:rPr>
        <w:t>. Зона размещения садовых и дачных участков (СХ-</w:t>
      </w:r>
      <w:r>
        <w:rPr>
          <w:b/>
        </w:rPr>
        <w:t>2</w:t>
      </w:r>
      <w:r w:rsidRPr="00EF22E7">
        <w:rPr>
          <w:b/>
        </w:rPr>
        <w:t>)</w:t>
      </w:r>
      <w:bookmarkEnd w:id="31"/>
    </w:p>
    <w:p w:rsidR="00D11352" w:rsidRPr="000621B7" w:rsidRDefault="00D11352" w:rsidP="00D11352">
      <w:pPr>
        <w:widowControl w:val="0"/>
        <w:spacing w:before="60"/>
        <w:jc w:val="both"/>
        <w:rPr>
          <w:b/>
          <w:i/>
        </w:rPr>
      </w:pPr>
      <w:r>
        <w:rPr>
          <w:b/>
          <w:i/>
        </w:rPr>
        <w:t xml:space="preserve">1. </w:t>
      </w:r>
      <w:r w:rsidRPr="000621B7">
        <w:rPr>
          <w:b/>
          <w:i/>
        </w:rPr>
        <w:t>Основные виды разрешенного использования: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садовые дома</w:t>
      </w:r>
      <w:r>
        <w:rPr>
          <w:rFonts w:ascii="Times New Roman" w:hAnsi="Times New Roman"/>
          <w:szCs w:val="24"/>
        </w:rPr>
        <w:t>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дачи;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садово-огородные участки</w:t>
      </w:r>
      <w:r>
        <w:rPr>
          <w:rFonts w:ascii="Times New Roman" w:hAnsi="Times New Roman"/>
          <w:szCs w:val="24"/>
        </w:rPr>
        <w:t xml:space="preserve">, </w:t>
      </w:r>
      <w:r w:rsidRPr="000621B7">
        <w:rPr>
          <w:rFonts w:ascii="Times New Roman" w:hAnsi="Times New Roman"/>
          <w:szCs w:val="24"/>
        </w:rPr>
        <w:t>сады, огороды, палисадники</w:t>
      </w:r>
      <w:r>
        <w:rPr>
          <w:rFonts w:ascii="Times New Roman" w:hAnsi="Times New Roman"/>
          <w:szCs w:val="24"/>
        </w:rPr>
        <w:t>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амбулаторно-поликлинические учреждения;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отделения, участковые пункты милиции;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детские площадки, площадки для отдыха, спортивных занятий</w:t>
      </w:r>
      <w:r>
        <w:rPr>
          <w:rFonts w:ascii="Times New Roman" w:hAnsi="Times New Roman"/>
          <w:szCs w:val="24"/>
        </w:rPr>
        <w:t>;</w:t>
      </w:r>
      <w:r w:rsidRPr="00F45E1F">
        <w:rPr>
          <w:rFonts w:ascii="Times New Roman" w:hAnsi="Times New Roman"/>
          <w:szCs w:val="24"/>
        </w:rPr>
        <w:t xml:space="preserve"> 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магазины товаров первой необходимости;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предприятия общественного питания;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почтовые отделения, телефонные и телеграфные станции;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открытые автостоянки для временного хранения автотранспорта (вахтовые, грузовые и легковые машины);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зеленые насаждения;</w:t>
      </w:r>
    </w:p>
    <w:p w:rsidR="00D11352" w:rsidRPr="00F45E1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45E1F">
        <w:rPr>
          <w:rFonts w:ascii="Times New Roman" w:hAnsi="Times New Roman"/>
          <w:szCs w:val="24"/>
        </w:rPr>
        <w:t>некапитальные объекты, разрешенные к размещению в границах зон затопления паводком 1% обеспеченности в соответствии с действующими нормативами.</w:t>
      </w:r>
    </w:p>
    <w:p w:rsidR="00D11352" w:rsidRPr="000621B7" w:rsidRDefault="00D11352" w:rsidP="00D11352">
      <w:pPr>
        <w:widowControl w:val="0"/>
        <w:spacing w:before="60"/>
        <w:jc w:val="both"/>
        <w:rPr>
          <w:b/>
          <w:i/>
        </w:rPr>
      </w:pPr>
      <w:r>
        <w:rPr>
          <w:b/>
          <w:i/>
        </w:rPr>
        <w:t xml:space="preserve">2. </w:t>
      </w:r>
      <w:r w:rsidRPr="000621B7">
        <w:rPr>
          <w:b/>
          <w:i/>
        </w:rPr>
        <w:t>Условно разрешенные виды использования: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многоквартирные блокированные жилые дома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отдельно</w:t>
      </w:r>
      <w:r>
        <w:rPr>
          <w:rFonts w:ascii="Times New Roman" w:hAnsi="Times New Roman"/>
          <w:szCs w:val="24"/>
        </w:rPr>
        <w:t xml:space="preserve"> </w:t>
      </w:r>
      <w:r w:rsidRPr="000621B7">
        <w:rPr>
          <w:rFonts w:ascii="Times New Roman" w:hAnsi="Times New Roman"/>
          <w:szCs w:val="24"/>
        </w:rPr>
        <w:t>стоящие жилые дома на одну семью в 1-3 этажа с придомовыми участками</w:t>
      </w:r>
      <w:r>
        <w:rPr>
          <w:rFonts w:ascii="Times New Roman" w:hAnsi="Times New Roman"/>
          <w:szCs w:val="24"/>
        </w:rPr>
        <w:t>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культовые объекты</w:t>
      </w:r>
      <w:r>
        <w:rPr>
          <w:rFonts w:ascii="Times New Roman" w:hAnsi="Times New Roman"/>
          <w:szCs w:val="24"/>
        </w:rPr>
        <w:t>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временные объекты торговли</w:t>
      </w:r>
      <w:r>
        <w:rPr>
          <w:rFonts w:ascii="Times New Roman" w:hAnsi="Times New Roman"/>
          <w:szCs w:val="24"/>
        </w:rPr>
        <w:t>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сезонные (устанавливаемые на летний период) объекты обслуживания населения</w:t>
      </w:r>
      <w:r>
        <w:rPr>
          <w:rFonts w:ascii="Times New Roman" w:hAnsi="Times New Roman"/>
          <w:szCs w:val="24"/>
        </w:rPr>
        <w:t>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коллективные овощехранилища</w:t>
      </w:r>
      <w:r>
        <w:rPr>
          <w:rFonts w:ascii="Times New Roman" w:hAnsi="Times New Roman"/>
          <w:szCs w:val="24"/>
        </w:rPr>
        <w:t>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постройки для содержания мелких животных</w:t>
      </w:r>
      <w:r>
        <w:rPr>
          <w:rFonts w:ascii="Times New Roman" w:hAnsi="Times New Roman"/>
          <w:szCs w:val="24"/>
        </w:rPr>
        <w:t>;</w:t>
      </w:r>
      <w:r w:rsidRPr="000621B7">
        <w:rPr>
          <w:rFonts w:ascii="Times New Roman" w:hAnsi="Times New Roman"/>
          <w:szCs w:val="24"/>
        </w:rPr>
        <w:t xml:space="preserve"> 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ветлечебницы без содержания животных</w:t>
      </w:r>
      <w:r>
        <w:rPr>
          <w:rFonts w:ascii="Times New Roman" w:hAnsi="Times New Roman"/>
          <w:szCs w:val="24"/>
        </w:rPr>
        <w:t>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открытые гостевые автостоянки</w:t>
      </w:r>
      <w:r>
        <w:rPr>
          <w:rFonts w:ascii="Times New Roman" w:hAnsi="Times New Roman"/>
          <w:szCs w:val="24"/>
        </w:rPr>
        <w:t>.</w:t>
      </w:r>
    </w:p>
    <w:p w:rsidR="00D11352" w:rsidRPr="000621B7" w:rsidRDefault="00D11352" w:rsidP="00D11352">
      <w:pPr>
        <w:widowControl w:val="0"/>
        <w:spacing w:before="60"/>
        <w:jc w:val="both"/>
        <w:rPr>
          <w:b/>
          <w:i/>
        </w:rPr>
      </w:pPr>
      <w:r>
        <w:rPr>
          <w:b/>
          <w:i/>
        </w:rPr>
        <w:t xml:space="preserve">3. </w:t>
      </w:r>
      <w:r w:rsidRPr="000621B7">
        <w:rPr>
          <w:b/>
          <w:i/>
        </w:rPr>
        <w:t>Вспомогательные виды разрешенного использования: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дворовые постройки (мастерские, сараи, теплицы, бани и пр.)</w:t>
      </w:r>
      <w:r>
        <w:rPr>
          <w:rFonts w:ascii="Times New Roman" w:hAnsi="Times New Roman"/>
          <w:szCs w:val="24"/>
        </w:rPr>
        <w:t>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строения для занятий индивидуальной трудовой деятельностью (без нару</w:t>
      </w:r>
      <w:r>
        <w:rPr>
          <w:rFonts w:ascii="Times New Roman" w:hAnsi="Times New Roman"/>
          <w:szCs w:val="24"/>
        </w:rPr>
        <w:t>шения принципов добрососедства);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емкости для хранения</w:t>
      </w:r>
      <w:r>
        <w:rPr>
          <w:rFonts w:ascii="Times New Roman" w:hAnsi="Times New Roman"/>
          <w:szCs w:val="24"/>
        </w:rPr>
        <w:t xml:space="preserve"> воды на индивидуальном участке;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водозаборы;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общественн</w:t>
      </w:r>
      <w:r>
        <w:rPr>
          <w:rFonts w:ascii="Times New Roman" w:hAnsi="Times New Roman"/>
          <w:szCs w:val="24"/>
        </w:rPr>
        <w:t>ые резервуары для хранения воды;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помещени</w:t>
      </w:r>
      <w:r>
        <w:rPr>
          <w:rFonts w:ascii="Times New Roman" w:hAnsi="Times New Roman"/>
          <w:szCs w:val="24"/>
        </w:rPr>
        <w:t>я для охраны коллективных садов;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lastRenderedPageBreak/>
        <w:t xml:space="preserve">индивидуальные гаражи на придомовом участке на 1-2 </w:t>
      </w:r>
      <w:proofErr w:type="gramStart"/>
      <w:r w:rsidRPr="000621B7">
        <w:rPr>
          <w:rFonts w:ascii="Times New Roman" w:hAnsi="Times New Roman"/>
          <w:szCs w:val="24"/>
        </w:rPr>
        <w:t>легковых</w:t>
      </w:r>
      <w:proofErr w:type="gramEnd"/>
      <w:r w:rsidRPr="000621B7">
        <w:rPr>
          <w:rFonts w:ascii="Times New Roman" w:hAnsi="Times New Roman"/>
          <w:szCs w:val="24"/>
        </w:rPr>
        <w:t xml:space="preserve"> автомобиля</w:t>
      </w:r>
      <w:r>
        <w:rPr>
          <w:rFonts w:ascii="Times New Roman" w:hAnsi="Times New Roman"/>
          <w:szCs w:val="24"/>
        </w:rPr>
        <w:t>;</w:t>
      </w:r>
    </w:p>
    <w:p w:rsidR="00D11352" w:rsidRPr="000621B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621B7">
        <w:rPr>
          <w:rFonts w:ascii="Times New Roman" w:hAnsi="Times New Roman"/>
          <w:szCs w:val="24"/>
        </w:rPr>
        <w:t>офисы, конторы организаций</w:t>
      </w:r>
      <w:r>
        <w:rPr>
          <w:rFonts w:ascii="Times New Roman" w:hAnsi="Times New Roman"/>
          <w:szCs w:val="24"/>
        </w:rPr>
        <w:t>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площадки для мусоросборников</w:t>
      </w:r>
      <w:r>
        <w:rPr>
          <w:rFonts w:ascii="Times New Roman" w:hAnsi="Times New Roman"/>
          <w:szCs w:val="24"/>
        </w:rPr>
        <w:t>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противопожарные водоемы</w:t>
      </w:r>
      <w:r>
        <w:rPr>
          <w:rFonts w:ascii="Times New Roman" w:hAnsi="Times New Roman"/>
          <w:szCs w:val="24"/>
        </w:rPr>
        <w:t>;</w:t>
      </w:r>
    </w:p>
    <w:p w:rsidR="00D11352" w:rsidRPr="00FB458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лесозащитные полосы</w:t>
      </w:r>
      <w:r>
        <w:rPr>
          <w:rFonts w:ascii="Times New Roman" w:hAnsi="Times New Roman"/>
          <w:szCs w:val="24"/>
        </w:rPr>
        <w:t>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СХ-2</w:t>
      </w:r>
      <w:r w:rsidRPr="001A0967">
        <w:rPr>
          <w:b/>
        </w:rPr>
        <w:t xml:space="preserve"> не подлежат установлению.</w:t>
      </w:r>
    </w:p>
    <w:p w:rsidR="00D11352" w:rsidRPr="00F974E6" w:rsidRDefault="00D11352" w:rsidP="00D11352">
      <w:pPr>
        <w:widowControl w:val="0"/>
        <w:spacing w:before="60"/>
        <w:jc w:val="both"/>
      </w:pPr>
      <w:r w:rsidRPr="00F974E6">
        <w:t xml:space="preserve"> </w:t>
      </w:r>
    </w:p>
    <w:p w:rsidR="00D11352" w:rsidRPr="00E41277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2" w:name="_Toc373417232"/>
      <w:bookmarkStart w:id="33" w:name="_Toc379291802"/>
      <w:bookmarkStart w:id="34" w:name="_Toc384140553"/>
      <w:bookmarkStart w:id="35" w:name="_Toc399777542"/>
      <w:bookmarkStart w:id="36" w:name="_Toc361143591"/>
      <w:r>
        <w:rPr>
          <w:b/>
        </w:rPr>
        <w:t>3</w:t>
      </w:r>
      <w:r w:rsidRPr="00E41277">
        <w:rPr>
          <w:b/>
        </w:rPr>
        <w:t xml:space="preserve">. </w:t>
      </w:r>
      <w:r w:rsidRPr="00003637">
        <w:rPr>
          <w:b/>
        </w:rPr>
        <w:t>Зона сельскохозяйственных угодий</w:t>
      </w:r>
      <w:r w:rsidRPr="00E41277">
        <w:rPr>
          <w:b/>
        </w:rPr>
        <w:t xml:space="preserve"> </w:t>
      </w:r>
      <w:r>
        <w:rPr>
          <w:b/>
        </w:rPr>
        <w:t xml:space="preserve">в границах населенных пунктов </w:t>
      </w:r>
      <w:r w:rsidRPr="00E41277">
        <w:rPr>
          <w:b/>
        </w:rPr>
        <w:t>(СХ-</w:t>
      </w:r>
      <w:r>
        <w:rPr>
          <w:b/>
        </w:rPr>
        <w:t>3</w:t>
      </w:r>
      <w:r w:rsidRPr="00E41277">
        <w:rPr>
          <w:b/>
        </w:rPr>
        <w:t>)</w:t>
      </w:r>
      <w:bookmarkEnd w:id="32"/>
      <w:bookmarkEnd w:id="33"/>
      <w:bookmarkEnd w:id="34"/>
      <w:bookmarkEnd w:id="35"/>
    </w:p>
    <w:p w:rsidR="00D11352" w:rsidRPr="00E41277" w:rsidRDefault="00D11352" w:rsidP="00D11352">
      <w:pPr>
        <w:rPr>
          <w:b/>
          <w:i/>
        </w:rPr>
      </w:pPr>
      <w:r w:rsidRPr="00E41277">
        <w:rPr>
          <w:b/>
          <w:i/>
        </w:rPr>
        <w:t>1. Основные разрешенные виды использования недвижимости: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сельскохозяйственные угодья (пашни, сенокосы, луга, пастбища, сады, огороды);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поля и участки для выращивания сельхозпродукции;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учебно-опытные и учебно-производственные хозяйства;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тепличные и парниковые хозяйства;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B4587">
        <w:rPr>
          <w:rFonts w:ascii="Times New Roman" w:hAnsi="Times New Roman"/>
          <w:szCs w:val="24"/>
        </w:rPr>
        <w:t>овощехранилища</w:t>
      </w:r>
      <w:r>
        <w:rPr>
          <w:rFonts w:ascii="Times New Roman" w:hAnsi="Times New Roman"/>
          <w:szCs w:val="24"/>
        </w:rPr>
        <w:t>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подсобные хозяйства;</w:t>
      </w:r>
    </w:p>
    <w:p w:rsidR="00D11352" w:rsidRPr="00E41656" w:rsidRDefault="00D11352" w:rsidP="00D11352">
      <w:pPr>
        <w:rPr>
          <w:b/>
          <w:i/>
        </w:rPr>
      </w:pPr>
      <w:r w:rsidRPr="00E41656">
        <w:rPr>
          <w:b/>
          <w:i/>
        </w:rPr>
        <w:t>2. Условно разрешенные виды использования:</w:t>
      </w:r>
    </w:p>
    <w:p w:rsidR="00D11352" w:rsidRPr="00953A1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53A11">
        <w:rPr>
          <w:rFonts w:ascii="Times New Roman" w:hAnsi="Times New Roman"/>
          <w:szCs w:val="24"/>
        </w:rPr>
        <w:t>перерабатывающие предприятия;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предприятия общественного пит</w:t>
      </w:r>
      <w:r>
        <w:rPr>
          <w:rFonts w:ascii="Times New Roman" w:hAnsi="Times New Roman"/>
          <w:szCs w:val="24"/>
        </w:rPr>
        <w:t xml:space="preserve">ания, </w:t>
      </w:r>
      <w:r w:rsidRPr="000942A8">
        <w:rPr>
          <w:rFonts w:ascii="Times New Roman" w:hAnsi="Times New Roman"/>
          <w:szCs w:val="24"/>
        </w:rPr>
        <w:t>непосредственно связанные с обслуживанием;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склады минеральных удобрений и ядохимикатов;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автостоянки для хранения грузового и специализированного автотранспорта.</w:t>
      </w:r>
    </w:p>
    <w:p w:rsidR="00D11352" w:rsidRPr="003334A4" w:rsidRDefault="00D11352" w:rsidP="00D11352">
      <w:pPr>
        <w:widowControl w:val="0"/>
        <w:shd w:val="clear" w:color="auto" w:fill="FFFFFF"/>
        <w:spacing w:line="274" w:lineRule="exact"/>
        <w:ind w:right="-107"/>
        <w:jc w:val="both"/>
        <w:rPr>
          <w:b/>
          <w:i/>
          <w:color w:val="000000"/>
        </w:rPr>
      </w:pPr>
      <w:r w:rsidRPr="003334A4">
        <w:rPr>
          <w:b/>
          <w:i/>
          <w:color w:val="000000"/>
        </w:rPr>
        <w:t>3. Вспомогательные виды разрешенного использования: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объекты инженерной инфраструктуры;</w:t>
      </w:r>
    </w:p>
    <w:p w:rsidR="00D11352" w:rsidRPr="00975043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975043">
        <w:rPr>
          <w:rFonts w:ascii="Times New Roman" w:hAnsi="Times New Roman"/>
          <w:szCs w:val="24"/>
        </w:rPr>
        <w:t>объекты пожарной охраны;</w:t>
      </w:r>
    </w:p>
    <w:p w:rsidR="00D11352" w:rsidRPr="000942A8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942A8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внутрихозяйственные дороги;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замкнутые водоемы</w:t>
      </w:r>
      <w:r>
        <w:rPr>
          <w:rFonts w:ascii="Times New Roman" w:hAnsi="Times New Roman"/>
          <w:szCs w:val="24"/>
        </w:rPr>
        <w:t>;</w:t>
      </w:r>
    </w:p>
    <w:p w:rsidR="00D11352" w:rsidRPr="00E4165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656">
        <w:rPr>
          <w:rFonts w:ascii="Times New Roman" w:hAnsi="Times New Roman"/>
          <w:szCs w:val="24"/>
        </w:rPr>
        <w:t>лесозащитные полосы.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3334A4">
        <w:rPr>
          <w:b/>
          <w:i/>
          <w:color w:val="000000"/>
        </w:rPr>
        <w:t xml:space="preserve">4. </w:t>
      </w:r>
      <w:bookmarkStart w:id="37" w:name="_Toc399777543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>СХ-3</w:t>
      </w:r>
      <w:r w:rsidRPr="001A0967">
        <w:rPr>
          <w:b/>
        </w:rPr>
        <w:t xml:space="preserve"> 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F974E6" w:rsidRDefault="00D11352" w:rsidP="00D11352">
      <w:pPr>
        <w:widowControl w:val="0"/>
        <w:spacing w:before="60"/>
        <w:jc w:val="both"/>
        <w:rPr>
          <w:b/>
        </w:rPr>
      </w:pPr>
      <w:r w:rsidRPr="00F974E6">
        <w:rPr>
          <w:b/>
        </w:rPr>
        <w:t xml:space="preserve">Статья </w:t>
      </w:r>
      <w:r>
        <w:rPr>
          <w:b/>
        </w:rPr>
        <w:t>51</w:t>
      </w:r>
      <w:r w:rsidRPr="00F974E6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F974E6">
        <w:rPr>
          <w:b/>
        </w:rPr>
        <w:t>Особенности застройки и землепользования на территориях производственных зон</w:t>
      </w:r>
      <w:bookmarkEnd w:id="13"/>
      <w:bookmarkEnd w:id="14"/>
      <w:bookmarkEnd w:id="36"/>
      <w:bookmarkEnd w:id="37"/>
    </w:p>
    <w:p w:rsidR="00D11352" w:rsidRPr="00E41277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38" w:name="_Toc329177290"/>
      <w:bookmarkStart w:id="39" w:name="_Toc399777544"/>
      <w:bookmarkStart w:id="40" w:name="_Toc232234209"/>
      <w:bookmarkStart w:id="41" w:name="_Toc233447678"/>
      <w:r>
        <w:rPr>
          <w:b/>
        </w:rPr>
        <w:t>1</w:t>
      </w:r>
      <w:r w:rsidRPr="00F974E6">
        <w:rPr>
          <w:b/>
        </w:rPr>
        <w:t>. Производственные зоны промышленно-коммунальных объектов IV-V класса вредности (СЗЗ – 100-</w:t>
      </w:r>
      <w:smartTag w:uri="urn:schemas-microsoft-com:office:smarttags" w:element="metricconverter">
        <w:smartTagPr>
          <w:attr w:name="ProductID" w:val="50 м"/>
        </w:smartTagPr>
        <w:r w:rsidRPr="00F974E6">
          <w:rPr>
            <w:b/>
          </w:rPr>
          <w:t>50</w:t>
        </w:r>
        <w:r w:rsidRPr="00E41277">
          <w:rPr>
            <w:b/>
          </w:rPr>
          <w:t xml:space="preserve"> м</w:t>
        </w:r>
      </w:smartTag>
      <w:r w:rsidRPr="00E41277">
        <w:rPr>
          <w:b/>
        </w:rPr>
        <w:t>) П-</w:t>
      </w:r>
      <w:bookmarkEnd w:id="38"/>
      <w:r>
        <w:rPr>
          <w:b/>
        </w:rPr>
        <w:t>1</w:t>
      </w:r>
      <w:bookmarkEnd w:id="39"/>
      <w:r w:rsidRPr="00E41277">
        <w:rPr>
          <w:b/>
        </w:rPr>
        <w:t xml:space="preserve"> 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промышленные предприятия и коммунальные организации IV-V класса;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складского назначения различного профиля IV-V класса вредности;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легкового транспорта;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грузового автотранспорта;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автосалоны;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пожарной охраны, пожарные депо.</w:t>
      </w:r>
    </w:p>
    <w:p w:rsidR="00D11352" w:rsidRPr="00E41277" w:rsidRDefault="00D11352" w:rsidP="00D11352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офисы и представительства;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изыскательские и проектные организации;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комплексы;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органов внутренних дел;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ветеринарные лечебницы с содержанием животных, виварии, питомники, кинологические центры, пункты передержки животных.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многофункциональные деловые и обслуживающие здания;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грузовиков, легковых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D11352" w:rsidRPr="00E41277" w:rsidRDefault="00D11352" w:rsidP="00D11352">
      <w:pPr>
        <w:widowControl w:val="0"/>
        <w:spacing w:before="60"/>
        <w:jc w:val="both"/>
      </w:pPr>
      <w:r w:rsidRPr="00E41277">
        <w:rPr>
          <w:b/>
          <w:i/>
          <w:color w:val="000000"/>
          <w:spacing w:val="-1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П-1 </w:t>
      </w:r>
      <w:r w:rsidRPr="001A0967">
        <w:rPr>
          <w:b/>
        </w:rPr>
        <w:t>не подлежат установлению.</w:t>
      </w:r>
    </w:p>
    <w:p w:rsidR="00D11352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42" w:name="_Toc399777545"/>
      <w:bookmarkStart w:id="43" w:name="_Toc361143593"/>
      <w:bookmarkStart w:id="44" w:name="_Toc232234210"/>
      <w:bookmarkStart w:id="45" w:name="_Toc233447679"/>
      <w:bookmarkEnd w:id="40"/>
      <w:bookmarkEnd w:id="41"/>
    </w:p>
    <w:p w:rsidR="00D11352" w:rsidRPr="007828CB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>
        <w:rPr>
          <w:b/>
        </w:rPr>
        <w:t>2. У</w:t>
      </w:r>
      <w:r w:rsidRPr="007828CB">
        <w:rPr>
          <w:b/>
        </w:rPr>
        <w:t xml:space="preserve">чебно-производственная  зона (СЗЗ – </w:t>
      </w:r>
      <w:smartTag w:uri="urn:schemas-microsoft-com:office:smarttags" w:element="metricconverter">
        <w:smartTagPr>
          <w:attr w:name="ProductID" w:val="25 м"/>
        </w:smartTagPr>
        <w:r w:rsidRPr="007828CB">
          <w:rPr>
            <w:b/>
          </w:rPr>
          <w:t>25 м</w:t>
        </w:r>
      </w:smartTag>
      <w:r w:rsidRPr="007828CB">
        <w:rPr>
          <w:b/>
        </w:rPr>
        <w:t>) П-</w:t>
      </w:r>
      <w:r>
        <w:rPr>
          <w:b/>
        </w:rPr>
        <w:t>2</w:t>
      </w:r>
      <w:bookmarkEnd w:id="42"/>
      <w:r w:rsidRPr="007828CB">
        <w:rPr>
          <w:b/>
        </w:rPr>
        <w:tab/>
      </w:r>
    </w:p>
    <w:p w:rsidR="00D11352" w:rsidRPr="00EF4FBF" w:rsidRDefault="00D11352" w:rsidP="00D11352">
      <w:pPr>
        <w:widowControl w:val="0"/>
        <w:spacing w:before="60"/>
        <w:jc w:val="both"/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 xml:space="preserve">производственные </w:t>
      </w:r>
      <w:r>
        <w:rPr>
          <w:rFonts w:ascii="Times New Roman" w:hAnsi="Times New Roman"/>
          <w:szCs w:val="24"/>
        </w:rPr>
        <w:t xml:space="preserve">экологически чистые </w:t>
      </w:r>
      <w:r w:rsidRPr="00212245">
        <w:rPr>
          <w:rFonts w:ascii="Times New Roman" w:hAnsi="Times New Roman"/>
          <w:szCs w:val="24"/>
        </w:rPr>
        <w:t>предприятия (с санитарно-защ</w:t>
      </w:r>
      <w:r>
        <w:rPr>
          <w:rFonts w:ascii="Times New Roman" w:hAnsi="Times New Roman"/>
          <w:szCs w:val="24"/>
        </w:rPr>
        <w:t xml:space="preserve">итной зоной не более </w:t>
      </w:r>
      <w:smartTag w:uri="urn:schemas-microsoft-com:office:smarttags" w:element="metricconverter">
        <w:smartTagPr>
          <w:attr w:name="ProductID" w:val="25 метров"/>
        </w:smartTagPr>
        <w:r>
          <w:rPr>
            <w:rFonts w:ascii="Times New Roman" w:hAnsi="Times New Roman"/>
            <w:szCs w:val="24"/>
          </w:rPr>
          <w:t>25 метров</w:t>
        </w:r>
      </w:smartTag>
      <w:r>
        <w:rPr>
          <w:rFonts w:ascii="Times New Roman" w:hAnsi="Times New Roman"/>
          <w:szCs w:val="24"/>
        </w:rPr>
        <w:t>).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предприятия и мастерские по оказанию услуг населению: производство и предоставление материалов, товаров, изготовление поделок по индивидуальным заказам (столярные изделия, изделия художественного литья, кузнечно-кованые изделия, изделия народных промыслов и другое);</w:t>
      </w:r>
    </w:p>
    <w:p w:rsidR="00D11352" w:rsidRPr="00D02F2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D02F21">
        <w:rPr>
          <w:rFonts w:ascii="Times New Roman" w:hAnsi="Times New Roman"/>
          <w:szCs w:val="24"/>
        </w:rPr>
        <w:t>пошивочные ателье, ремонтные мастерские компьютерной и бытовой техники, мастерские по ремонту часов, парикмахерские и иные подобные объекты обслуживания;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НИИ с опытным экологически безопасным производством;</w:t>
      </w:r>
    </w:p>
    <w:p w:rsidR="00D11352" w:rsidRPr="006C2370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проектные, научно-исследовательские и изыскательские организации, лаборатории</w:t>
      </w:r>
      <w:r>
        <w:rPr>
          <w:rFonts w:ascii="Times New Roman" w:hAnsi="Times New Roman"/>
          <w:szCs w:val="24"/>
        </w:rPr>
        <w:t>;</w:t>
      </w:r>
    </w:p>
    <w:p w:rsidR="00D11352" w:rsidRPr="0021224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>заведения среднего специального образования;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логистические центры;</w:t>
      </w:r>
    </w:p>
    <w:p w:rsidR="00D11352" w:rsidRPr="00D02F2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D02F21">
        <w:rPr>
          <w:rFonts w:ascii="Times New Roman" w:hAnsi="Times New Roman"/>
          <w:szCs w:val="24"/>
        </w:rPr>
        <w:t>прачечные и химчистки;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торговые предприятия с цехами технического обслуживания; </w:t>
      </w:r>
    </w:p>
    <w:p w:rsidR="00D11352" w:rsidRPr="006C2370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административно-хозяйственные и общественные учреждения и организации</w:t>
      </w:r>
      <w:r>
        <w:rPr>
          <w:rFonts w:ascii="Times New Roman" w:hAnsi="Times New Roman"/>
          <w:szCs w:val="24"/>
        </w:rPr>
        <w:t>;</w:t>
      </w:r>
    </w:p>
    <w:p w:rsidR="00D11352" w:rsidRPr="006C2370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многофункциональные деловые и обслуживающие здания</w:t>
      </w:r>
      <w:r>
        <w:rPr>
          <w:rFonts w:ascii="Times New Roman" w:hAnsi="Times New Roman"/>
          <w:szCs w:val="24"/>
        </w:rPr>
        <w:t>;</w:t>
      </w:r>
    </w:p>
    <w:p w:rsidR="00D11352" w:rsidRPr="00B324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>информационные центры;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>общежития, связанные с производством;</w:t>
      </w:r>
    </w:p>
    <w:p w:rsidR="00D11352" w:rsidRPr="0021224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гостиницы;</w:t>
      </w:r>
    </w:p>
    <w:p w:rsidR="00D11352" w:rsidRPr="006C2370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спортивно-оздоровительные сооружения для работников предприятия</w:t>
      </w:r>
      <w:r>
        <w:rPr>
          <w:rFonts w:ascii="Times New Roman" w:hAnsi="Times New Roman"/>
          <w:szCs w:val="24"/>
        </w:rPr>
        <w:t>;</w:t>
      </w:r>
    </w:p>
    <w:p w:rsidR="00D11352" w:rsidRPr="0021224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212245">
        <w:rPr>
          <w:rFonts w:ascii="Times New Roman" w:hAnsi="Times New Roman"/>
          <w:szCs w:val="24"/>
        </w:rPr>
        <w:t>склады – магазины оптовой торговли, предприятия и магазины оптовой и  мелкооптовой торговли;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 (кафе, столовые, буфеты),  непосредственно связанные с обслуживанием производственных и промышленных предприятий;</w:t>
      </w:r>
    </w:p>
    <w:p w:rsidR="00D11352" w:rsidRPr="00B324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>предприятия автосервиса</w:t>
      </w:r>
    </w:p>
    <w:p w:rsidR="00D11352" w:rsidRPr="00C7631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объекты технической и инженерной инфраструктуры;</w:t>
      </w:r>
    </w:p>
    <w:p w:rsidR="00D11352" w:rsidRPr="00C7631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сооружения для хранения транспортных средств;</w:t>
      </w:r>
    </w:p>
    <w:p w:rsidR="00D11352" w:rsidRPr="00C7631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станции технического обслуживания автомобилей, авторемонтные предприятия;</w:t>
      </w:r>
    </w:p>
    <w:p w:rsidR="00D11352" w:rsidRPr="00C76315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C76315">
        <w:rPr>
          <w:rFonts w:ascii="Times New Roman" w:hAnsi="Times New Roman"/>
          <w:szCs w:val="24"/>
        </w:rPr>
        <w:t>объекты пожарной охраны, пожарные депо.</w:t>
      </w:r>
    </w:p>
    <w:p w:rsidR="00D11352" w:rsidRPr="00E41277" w:rsidRDefault="00D11352" w:rsidP="00D11352">
      <w:pPr>
        <w:widowControl w:val="0"/>
        <w:spacing w:before="60"/>
        <w:jc w:val="both"/>
        <w:rPr>
          <w:i/>
        </w:rPr>
      </w:pPr>
      <w:bookmarkStart w:id="46" w:name="_Toc361143592"/>
      <w:r w:rsidRPr="00E41277">
        <w:rPr>
          <w:b/>
          <w:bCs/>
          <w:i/>
        </w:rPr>
        <w:t>2. Условно разрешенные виды использования:</w:t>
      </w:r>
    </w:p>
    <w:p w:rsidR="00D11352" w:rsidRPr="00B324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 xml:space="preserve">телевизионные и </w:t>
      </w:r>
      <w:proofErr w:type="gramStart"/>
      <w:r w:rsidRPr="00B324CD">
        <w:rPr>
          <w:rFonts w:ascii="Times New Roman" w:hAnsi="Times New Roman"/>
          <w:szCs w:val="24"/>
        </w:rPr>
        <w:t>радио  студии</w:t>
      </w:r>
      <w:proofErr w:type="gramEnd"/>
      <w:r w:rsidRPr="00B324CD">
        <w:rPr>
          <w:rFonts w:ascii="Times New Roman" w:hAnsi="Times New Roman"/>
          <w:szCs w:val="24"/>
        </w:rPr>
        <w:t>;</w:t>
      </w:r>
    </w:p>
    <w:p w:rsidR="00D11352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кредитно-финансовые учреждения, банки;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судебные и юридические органы;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предприятия, магазины оптовой и мелкооптовой торговли;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рынки промышленных товаров;</w:t>
      </w:r>
    </w:p>
    <w:p w:rsidR="00D11352" w:rsidRPr="006C2370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C2370">
        <w:rPr>
          <w:rFonts w:ascii="Times New Roman" w:hAnsi="Times New Roman"/>
          <w:szCs w:val="24"/>
        </w:rPr>
        <w:t>торговые комплексы, магазины;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учреждения жилищно-коммунального хозяйства;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D02F21">
        <w:rPr>
          <w:rFonts w:ascii="Times New Roman" w:hAnsi="Times New Roman"/>
          <w:szCs w:val="24"/>
        </w:rPr>
        <w:t>отдел</w:t>
      </w:r>
      <w:r>
        <w:rPr>
          <w:rFonts w:ascii="Times New Roman" w:hAnsi="Times New Roman"/>
          <w:szCs w:val="24"/>
        </w:rPr>
        <w:t>ения, участковые пункты милиции.</w:t>
      </w:r>
    </w:p>
    <w:p w:rsidR="00D11352" w:rsidRPr="00EF4FBF" w:rsidRDefault="00D11352" w:rsidP="00D11352">
      <w:pPr>
        <w:widowControl w:val="0"/>
        <w:spacing w:before="60"/>
        <w:jc w:val="both"/>
        <w:rPr>
          <w:b/>
          <w:bCs/>
          <w:i/>
        </w:rPr>
      </w:pPr>
      <w:r>
        <w:rPr>
          <w:b/>
          <w:bCs/>
          <w:i/>
        </w:rPr>
        <w:t xml:space="preserve">3. </w:t>
      </w:r>
      <w:r w:rsidRPr="00EF4FBF">
        <w:rPr>
          <w:b/>
          <w:bCs/>
          <w:i/>
        </w:rPr>
        <w:t>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бытового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пункты оказания первой медицинской помощи</w:t>
      </w:r>
      <w:r>
        <w:rPr>
          <w:rFonts w:ascii="Times New Roman" w:hAnsi="Times New Roman"/>
          <w:szCs w:val="24"/>
        </w:rPr>
        <w:t>, аптеки</w:t>
      </w:r>
      <w:r w:rsidRPr="00E41277">
        <w:rPr>
          <w:rFonts w:ascii="Times New Roman" w:hAnsi="Times New Roman"/>
          <w:szCs w:val="24"/>
        </w:rPr>
        <w:t>;</w:t>
      </w:r>
    </w:p>
    <w:p w:rsidR="00D11352" w:rsidRPr="00B324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324CD">
        <w:rPr>
          <w:rFonts w:ascii="Times New Roman" w:hAnsi="Times New Roman"/>
          <w:szCs w:val="24"/>
        </w:rPr>
        <w:t>отделения связи, телефонные и телеграфные станции;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0B19E2">
        <w:rPr>
          <w:rFonts w:ascii="Times New Roman" w:hAnsi="Times New Roman"/>
          <w:szCs w:val="24"/>
        </w:rPr>
        <w:t>открытые стоянки для транзитного транспорта с местами хранения автобусов, грузового автотранспорта, легковых</w:t>
      </w:r>
      <w:r w:rsidRPr="00E41277">
        <w:rPr>
          <w:rFonts w:ascii="Times New Roman" w:hAnsi="Times New Roman"/>
          <w:szCs w:val="24"/>
        </w:rPr>
        <w:t xml:space="preserve">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автостоянки для временного хранения грузовых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автозаправочные станции;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санитарно-технические сооружения и установки коммунального назначения.</w:t>
      </w:r>
    </w:p>
    <w:p w:rsidR="00D11352" w:rsidRDefault="00D11352" w:rsidP="00D11352">
      <w:pPr>
        <w:widowControl w:val="0"/>
        <w:spacing w:before="60"/>
        <w:jc w:val="both"/>
      </w:pPr>
      <w:r>
        <w:rPr>
          <w:b/>
          <w:i/>
          <w:color w:val="000000"/>
          <w:spacing w:val="-1"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П-2 </w:t>
      </w:r>
      <w:r w:rsidRPr="001A0967">
        <w:rPr>
          <w:b/>
        </w:rPr>
        <w:t>не подлежат установлению.</w:t>
      </w:r>
      <w:r>
        <w:t xml:space="preserve"> </w:t>
      </w:r>
    </w:p>
    <w:p w:rsidR="00D11352" w:rsidRPr="00E41277" w:rsidRDefault="00D11352" w:rsidP="00D11352">
      <w:pPr>
        <w:spacing w:before="360"/>
        <w:jc w:val="both"/>
        <w:outlineLvl w:val="1"/>
        <w:rPr>
          <w:b/>
        </w:rPr>
      </w:pPr>
      <w:bookmarkStart w:id="47" w:name="_Toc399777546"/>
      <w:bookmarkEnd w:id="46"/>
      <w:r w:rsidRPr="00E41277">
        <w:rPr>
          <w:b/>
        </w:rPr>
        <w:t xml:space="preserve">Статья </w:t>
      </w:r>
      <w:r>
        <w:rPr>
          <w:b/>
        </w:rPr>
        <w:t>52</w:t>
      </w:r>
      <w:r w:rsidRPr="00E41277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E41277">
        <w:rPr>
          <w:b/>
        </w:rPr>
        <w:t xml:space="preserve">Особенности застройки и землепользования на территориях зон транспортной </w:t>
      </w:r>
      <w:r>
        <w:rPr>
          <w:b/>
        </w:rPr>
        <w:t xml:space="preserve">и инженерной </w:t>
      </w:r>
      <w:r w:rsidRPr="00E41277">
        <w:rPr>
          <w:b/>
        </w:rPr>
        <w:t>инфраструктур</w:t>
      </w:r>
      <w:bookmarkEnd w:id="43"/>
      <w:bookmarkEnd w:id="47"/>
      <w:r w:rsidRPr="00E41277">
        <w:rPr>
          <w:b/>
        </w:rPr>
        <w:t xml:space="preserve"> </w:t>
      </w:r>
    </w:p>
    <w:p w:rsidR="00D11352" w:rsidRPr="00E41277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48" w:name="_Toc329177292"/>
      <w:bookmarkStart w:id="49" w:name="_Toc399777547"/>
      <w:r w:rsidRPr="00E41277">
        <w:rPr>
          <w:b/>
        </w:rPr>
        <w:t>1. Зона сооружений и коммуникаций внешнего транспорта (Т-1)</w:t>
      </w:r>
      <w:bookmarkEnd w:id="48"/>
      <w:bookmarkEnd w:id="49"/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железнодорожный вокзал;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автовокзал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автобусные парки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lastRenderedPageBreak/>
        <w:t>автозаправочные станции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станция технического обслуживания автомобилей, автомойки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D11352" w:rsidRPr="00E41277" w:rsidRDefault="00D11352" w:rsidP="00D11352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офисы, конторы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связи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мотели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складские объекты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пожарные части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 специализированные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павильоны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некапитальные объекты общественного питания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временные торговые объекты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гостиницы, дома приёма гостей;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D11352" w:rsidRPr="00E41277" w:rsidRDefault="00D11352" w:rsidP="00D11352">
      <w:pPr>
        <w:widowControl w:val="0"/>
        <w:spacing w:before="60"/>
        <w:jc w:val="both"/>
      </w:pPr>
      <w:r w:rsidRPr="00E41277">
        <w:rPr>
          <w:b/>
          <w:bCs/>
          <w:i/>
          <w:iCs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Т-1 </w:t>
      </w:r>
      <w:r w:rsidRPr="001A0967">
        <w:rPr>
          <w:b/>
        </w:rPr>
        <w:t>не подлежат установлению.</w:t>
      </w:r>
    </w:p>
    <w:p w:rsidR="00D11352" w:rsidRPr="00E41277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50" w:name="_Toc329177293"/>
      <w:bookmarkStart w:id="51" w:name="_Toc399777548"/>
      <w:r w:rsidRPr="00E41277">
        <w:rPr>
          <w:b/>
        </w:rPr>
        <w:t>2. Зона сооружений и коммуникаций общественного и индивидуального транспорта (Т-2)</w:t>
      </w:r>
      <w:bookmarkEnd w:id="50"/>
      <w:bookmarkEnd w:id="51"/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1. Основные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существующие и проектируемые магистрали для движения общественного транспорта;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устройство улиц, прокладка инженерных коммуникаций;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 xml:space="preserve">объекты дорожного сервиса; 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гаражи для хранения индивидуальных легковых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станции технического обслуживания, автомойки;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открытые автостоянки для временного хранения индивидуальных легковых автомобилей;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магазины;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предприятия общественного питания.</w:t>
      </w:r>
    </w:p>
    <w:p w:rsidR="00D11352" w:rsidRPr="00E41277" w:rsidRDefault="00D11352" w:rsidP="00D11352">
      <w:pPr>
        <w:widowControl w:val="0"/>
        <w:spacing w:before="60"/>
        <w:jc w:val="both"/>
        <w:rPr>
          <w:i/>
        </w:rPr>
      </w:pPr>
      <w:r w:rsidRPr="00E41277">
        <w:rPr>
          <w:b/>
          <w:bCs/>
          <w:i/>
        </w:rPr>
        <w:t>2. Условно разрешенные виды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торговые объекты: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культовые объекты.</w:t>
      </w:r>
    </w:p>
    <w:p w:rsidR="00D11352" w:rsidRPr="00E41277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1277">
        <w:rPr>
          <w:b/>
          <w:bCs/>
          <w:i/>
        </w:rPr>
        <w:t>3. Вспомогательные виды разрешенного использования: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АЗС;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остановочные павильоны, места для остановки транспорта – местные уширения, карманы;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парковки перед объектами обслуживания;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объекты инженерной инфраструктуры;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защитные зеленые полосы;</w:t>
      </w:r>
    </w:p>
    <w:p w:rsidR="00D11352" w:rsidRPr="00E41277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1277">
        <w:rPr>
          <w:rFonts w:ascii="Times New Roman" w:hAnsi="Times New Roman"/>
          <w:szCs w:val="24"/>
        </w:rPr>
        <w:t>элементы внешнего благоустройства.</w:t>
      </w:r>
    </w:p>
    <w:p w:rsidR="00D11352" w:rsidRPr="00E41277" w:rsidRDefault="00D11352" w:rsidP="00D11352">
      <w:pPr>
        <w:widowControl w:val="0"/>
        <w:spacing w:before="60"/>
        <w:jc w:val="both"/>
      </w:pPr>
      <w:r w:rsidRPr="00E41277">
        <w:rPr>
          <w:b/>
          <w:bCs/>
          <w:i/>
          <w:iCs/>
        </w:rPr>
        <w:t xml:space="preserve">4. </w:t>
      </w:r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</w:t>
      </w:r>
      <w:r w:rsidRPr="001A0967">
        <w:rPr>
          <w:b/>
        </w:rPr>
        <w:lastRenderedPageBreak/>
        <w:t xml:space="preserve">капитального строительства, расположенных в зоне </w:t>
      </w:r>
      <w:r>
        <w:rPr>
          <w:b/>
        </w:rPr>
        <w:t xml:space="preserve">Т-2 </w:t>
      </w:r>
      <w:r w:rsidRPr="001A0967">
        <w:rPr>
          <w:b/>
        </w:rPr>
        <w:t>не подлежат установлению.</w:t>
      </w:r>
      <w:r w:rsidRPr="00E41277">
        <w:t xml:space="preserve"> </w:t>
      </w:r>
    </w:p>
    <w:p w:rsidR="00D11352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52" w:name="_Toc399777549"/>
      <w:bookmarkStart w:id="53" w:name="_Toc233447682"/>
      <w:bookmarkStart w:id="54" w:name="_Toc232234211"/>
      <w:bookmarkStart w:id="55" w:name="_Toc233447681"/>
      <w:bookmarkEnd w:id="44"/>
      <w:bookmarkEnd w:id="45"/>
    </w:p>
    <w:p w:rsidR="00D11352" w:rsidRPr="00E42B66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r>
        <w:rPr>
          <w:b/>
        </w:rPr>
        <w:t>3</w:t>
      </w:r>
      <w:r w:rsidRPr="00E42B66">
        <w:rPr>
          <w:b/>
        </w:rPr>
        <w:t>. Зона инженерно-технических сооружений, сетей и коммуникаций (ИС)</w:t>
      </w:r>
      <w:bookmarkEnd w:id="52"/>
    </w:p>
    <w:p w:rsidR="00D11352" w:rsidRPr="00E42B66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E42B66">
        <w:rPr>
          <w:b/>
          <w:bCs/>
          <w:i/>
        </w:rPr>
        <w:t>1. Основные виды разрешенного использования: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водозаборные сооружения;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водопроводные очистные сооружения;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насосные станции;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станция аэрации;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канализационные очистные сооружения;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отстойники;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сооружения энергообеспечения;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прокладка инженерных коммуникаций.</w:t>
      </w:r>
    </w:p>
    <w:p w:rsidR="00D11352" w:rsidRPr="00E42B66" w:rsidRDefault="00D11352" w:rsidP="00D11352">
      <w:pPr>
        <w:widowControl w:val="0"/>
        <w:tabs>
          <w:tab w:val="num" w:pos="567"/>
        </w:tabs>
        <w:spacing w:before="60"/>
        <w:jc w:val="both"/>
        <w:rPr>
          <w:i/>
        </w:rPr>
      </w:pPr>
      <w:r w:rsidRPr="00E42B66">
        <w:rPr>
          <w:i/>
        </w:rPr>
        <w:t>2. Условно разрешенные виды использования:</w:t>
      </w:r>
    </w:p>
    <w:p w:rsidR="00D11352" w:rsidRPr="00E42B66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E42B66">
        <w:rPr>
          <w:rFonts w:ascii="Times New Roman" w:hAnsi="Times New Roman"/>
          <w:szCs w:val="24"/>
        </w:rPr>
        <w:t>парковки.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E42B66">
        <w:rPr>
          <w:b/>
          <w:i/>
          <w:color w:val="000000"/>
        </w:rPr>
        <w:t xml:space="preserve">3. </w:t>
      </w:r>
      <w:bookmarkStart w:id="56" w:name="_Toc361143594"/>
      <w:bookmarkStart w:id="57" w:name="_Toc399777550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ИС </w:t>
      </w:r>
      <w:r w:rsidRPr="001A0967">
        <w:rPr>
          <w:b/>
        </w:rPr>
        <w:t>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BD56C1" w:rsidRDefault="00D11352" w:rsidP="00D11352">
      <w:pPr>
        <w:widowControl w:val="0"/>
        <w:spacing w:before="60"/>
        <w:jc w:val="both"/>
        <w:rPr>
          <w:b/>
        </w:rPr>
      </w:pPr>
      <w:r w:rsidRPr="00BD56C1">
        <w:rPr>
          <w:b/>
        </w:rPr>
        <w:t xml:space="preserve">Статья </w:t>
      </w:r>
      <w:r>
        <w:rPr>
          <w:b/>
        </w:rPr>
        <w:t>53</w:t>
      </w:r>
      <w:r w:rsidRPr="00BD56C1">
        <w:rPr>
          <w:b/>
        </w:rPr>
        <w:t xml:space="preserve">. </w:t>
      </w:r>
      <w:r>
        <w:rPr>
          <w:b/>
        </w:rPr>
        <w:t xml:space="preserve">Градостроительные регламенты. </w:t>
      </w:r>
      <w:r w:rsidRPr="00BD56C1">
        <w:rPr>
          <w:b/>
        </w:rPr>
        <w:t>Особенности застройки и землепользования на территориях зон специального назначения</w:t>
      </w:r>
      <w:bookmarkEnd w:id="56"/>
      <w:bookmarkEnd w:id="57"/>
      <w:r w:rsidRPr="00BD56C1">
        <w:rPr>
          <w:b/>
        </w:rPr>
        <w:t xml:space="preserve"> </w:t>
      </w:r>
      <w:bookmarkEnd w:id="53"/>
    </w:p>
    <w:p w:rsidR="00D11352" w:rsidRPr="00BD56C1" w:rsidRDefault="00D11352" w:rsidP="00D11352">
      <w:pPr>
        <w:autoSpaceDE w:val="0"/>
        <w:autoSpaceDN w:val="0"/>
        <w:adjustRightInd w:val="0"/>
        <w:spacing w:before="120" w:after="120"/>
        <w:jc w:val="both"/>
        <w:outlineLvl w:val="2"/>
        <w:rPr>
          <w:b/>
        </w:rPr>
      </w:pPr>
      <w:bookmarkStart w:id="58" w:name="_Toc329177296"/>
      <w:bookmarkStart w:id="59" w:name="_Toc399777551"/>
      <w:r w:rsidRPr="00BD56C1">
        <w:rPr>
          <w:b/>
        </w:rPr>
        <w:t>1. Зона кладбища (С-1)</w:t>
      </w:r>
      <w:bookmarkEnd w:id="58"/>
      <w:bookmarkEnd w:id="59"/>
      <w:r w:rsidRPr="00BD56C1">
        <w:rPr>
          <w:b/>
        </w:rPr>
        <w:t xml:space="preserve">  </w:t>
      </w:r>
    </w:p>
    <w:p w:rsidR="00D11352" w:rsidRPr="00BD56C1" w:rsidRDefault="00D11352" w:rsidP="00D11352">
      <w:pPr>
        <w:widowControl w:val="0"/>
        <w:spacing w:before="60"/>
        <w:jc w:val="both"/>
        <w:rPr>
          <w:b/>
          <w:i/>
        </w:rPr>
      </w:pPr>
      <w:r w:rsidRPr="00BD56C1">
        <w:rPr>
          <w:b/>
          <w:i/>
        </w:rPr>
        <w:t>1. Основные разрешенные виды использования недвижимости: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обслуживания, связанные с целевым назначением зоны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захоронения (для действующих кладбищ)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колумбарии (для действующих кладбищ)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мемориальные комплексы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дома траурных обрядов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специализированные магазины;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крематории (для действующих кладбищ)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мастерские по изготовлению ритуальных принадлежностей;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культовые объекты</w:t>
      </w:r>
    </w:p>
    <w:p w:rsidR="00D11352" w:rsidRPr="00BD56C1" w:rsidRDefault="00D11352" w:rsidP="00D11352">
      <w:pPr>
        <w:widowControl w:val="0"/>
        <w:spacing w:before="60"/>
        <w:jc w:val="both"/>
        <w:rPr>
          <w:b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аптеки;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участковые пункты милиции;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киоски, временные павильоны розничной торговли;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оранжереи;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парковки.</w:t>
      </w:r>
    </w:p>
    <w:p w:rsidR="00D11352" w:rsidRPr="00BD56C1" w:rsidRDefault="00D11352" w:rsidP="00D11352">
      <w:pPr>
        <w:widowControl w:val="0"/>
        <w:tabs>
          <w:tab w:val="num" w:pos="567"/>
        </w:tabs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инженерной инфраструктуры;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общественные туалеты, в т.ч. с кабинами для инвалидов-колясочников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открытые автостоянки для индивидуальных легковых автомобилей;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сбора мусора.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BD56C1">
        <w:rPr>
          <w:b/>
          <w:i/>
          <w:color w:val="000000"/>
          <w:spacing w:val="1"/>
        </w:rPr>
        <w:t xml:space="preserve">4. </w:t>
      </w:r>
      <w:bookmarkStart w:id="60" w:name="_Toc329177297"/>
      <w:bookmarkStart w:id="61" w:name="_Toc399777552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С-1 </w:t>
      </w:r>
      <w:r w:rsidRPr="001A0967">
        <w:rPr>
          <w:b/>
        </w:rPr>
        <w:t>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BD56C1" w:rsidRDefault="00D11352" w:rsidP="00D11352">
      <w:pPr>
        <w:widowControl w:val="0"/>
        <w:spacing w:before="60"/>
        <w:jc w:val="both"/>
        <w:rPr>
          <w:b/>
        </w:rPr>
      </w:pPr>
      <w:r w:rsidRPr="00BD56C1">
        <w:rPr>
          <w:b/>
        </w:rPr>
        <w:lastRenderedPageBreak/>
        <w:t>2. Зона зеленых насаждений специального назначения (С-2)</w:t>
      </w:r>
      <w:bookmarkEnd w:id="60"/>
      <w:bookmarkEnd w:id="61"/>
      <w:r w:rsidRPr="00BD56C1">
        <w:rPr>
          <w:b/>
        </w:rPr>
        <w:t xml:space="preserve">  </w:t>
      </w:r>
    </w:p>
    <w:p w:rsidR="00D11352" w:rsidRPr="00BD56C1" w:rsidRDefault="00D11352" w:rsidP="00D11352">
      <w:pPr>
        <w:widowControl w:val="0"/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1. Основные виды разрешенного использования: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зеленые насаждения;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капитального строительства, разрешенные к размещению в части территорий санитарно-защитных зон в соответствии с действующими нормативами;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площадки для выгула собак.</w:t>
      </w:r>
    </w:p>
    <w:p w:rsidR="00D11352" w:rsidRPr="00BD56C1" w:rsidRDefault="00D11352" w:rsidP="00D11352">
      <w:pPr>
        <w:widowControl w:val="0"/>
        <w:tabs>
          <w:tab w:val="num" w:pos="567"/>
        </w:tabs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2. Условно разрешенные виды использования: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бытового обслуживания;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автостоянки;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станции технического обслуживания автомобилей, автомойки.</w:t>
      </w:r>
    </w:p>
    <w:p w:rsidR="00D11352" w:rsidRPr="00BD56C1" w:rsidRDefault="00D11352" w:rsidP="00D11352">
      <w:pPr>
        <w:widowControl w:val="0"/>
        <w:tabs>
          <w:tab w:val="num" w:pos="567"/>
        </w:tabs>
        <w:spacing w:before="60"/>
        <w:jc w:val="both"/>
        <w:rPr>
          <w:b/>
          <w:bCs/>
          <w:i/>
        </w:rPr>
      </w:pPr>
      <w:r w:rsidRPr="00BD56C1">
        <w:rPr>
          <w:b/>
          <w:bCs/>
          <w:i/>
        </w:rPr>
        <w:t>3. Вспомогательные виды разрешенного использования: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парковки;</w:t>
      </w:r>
    </w:p>
    <w:p w:rsidR="00D11352" w:rsidRPr="00BD56C1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BD56C1">
        <w:rPr>
          <w:rFonts w:ascii="Times New Roman" w:hAnsi="Times New Roman"/>
          <w:szCs w:val="24"/>
        </w:rPr>
        <w:t>объекты инженерного обеспечения;</w:t>
      </w:r>
    </w:p>
    <w:p w:rsidR="00D11352" w:rsidRPr="00602C9F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602C9F">
        <w:rPr>
          <w:rFonts w:ascii="Times New Roman" w:hAnsi="Times New Roman"/>
          <w:szCs w:val="24"/>
        </w:rPr>
        <w:t>площадки для сбора мусора.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  <w:r w:rsidRPr="00602C9F">
        <w:rPr>
          <w:b/>
          <w:i/>
          <w:spacing w:val="1"/>
        </w:rPr>
        <w:t xml:space="preserve">4. </w:t>
      </w:r>
      <w:bookmarkStart w:id="62" w:name="_Toc329177298"/>
      <w:bookmarkStart w:id="63" w:name="_Toc399777553"/>
      <w:bookmarkStart w:id="64" w:name="_Toc352587246"/>
      <w:bookmarkStart w:id="65" w:name="_Toc352587247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С-2 </w:t>
      </w:r>
      <w:r w:rsidRPr="001A0967">
        <w:rPr>
          <w:b/>
        </w:rPr>
        <w:t>не подлежат установлению.</w:t>
      </w:r>
    </w:p>
    <w:p w:rsidR="00D11352" w:rsidRDefault="00D11352" w:rsidP="00D11352">
      <w:pPr>
        <w:widowControl w:val="0"/>
        <w:spacing w:before="60"/>
        <w:jc w:val="both"/>
        <w:rPr>
          <w:b/>
        </w:rPr>
      </w:pPr>
    </w:p>
    <w:p w:rsidR="00D11352" w:rsidRPr="00F202CD" w:rsidRDefault="00D11352" w:rsidP="00D11352">
      <w:pPr>
        <w:widowControl w:val="0"/>
        <w:spacing w:before="60"/>
        <w:jc w:val="both"/>
        <w:rPr>
          <w:b/>
        </w:rPr>
      </w:pPr>
      <w:r>
        <w:rPr>
          <w:b/>
        </w:rPr>
        <w:t xml:space="preserve">3. </w:t>
      </w:r>
      <w:r w:rsidRPr="00F202CD">
        <w:rPr>
          <w:b/>
        </w:rPr>
        <w:t>Зона размещения полигона ТБО, скотомогильника (С-3)</w:t>
      </w:r>
      <w:bookmarkEnd w:id="62"/>
      <w:bookmarkEnd w:id="63"/>
    </w:p>
    <w:p w:rsidR="00D11352" w:rsidRPr="00F202CD" w:rsidRDefault="00D11352" w:rsidP="00D11352">
      <w:pPr>
        <w:widowControl w:val="0"/>
        <w:spacing w:before="60"/>
        <w:jc w:val="both"/>
        <w:rPr>
          <w:i/>
        </w:rPr>
      </w:pPr>
      <w:r w:rsidRPr="00F202CD">
        <w:rPr>
          <w:b/>
          <w:bCs/>
          <w:i/>
        </w:rPr>
        <w:t>1. Основные виды разрешенного использования:</w:t>
      </w:r>
    </w:p>
    <w:p w:rsidR="00D11352" w:rsidRPr="00F202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полигон ТБО;</w:t>
      </w:r>
    </w:p>
    <w:p w:rsidR="00D11352" w:rsidRPr="00F202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скотомогильник;</w:t>
      </w:r>
    </w:p>
    <w:p w:rsidR="00D11352" w:rsidRPr="00F202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 xml:space="preserve">объекты инженерной инфраструктуры; </w:t>
      </w:r>
    </w:p>
    <w:p w:rsidR="00D11352" w:rsidRPr="00F202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объекты обслуживания, связанные с целевым назначением зоны.</w:t>
      </w:r>
    </w:p>
    <w:p w:rsidR="00D11352" w:rsidRPr="00F202CD" w:rsidRDefault="00D11352" w:rsidP="00D11352">
      <w:pPr>
        <w:widowControl w:val="0"/>
        <w:tabs>
          <w:tab w:val="num" w:pos="567"/>
        </w:tabs>
        <w:spacing w:before="60"/>
        <w:jc w:val="both"/>
        <w:rPr>
          <w:i/>
        </w:rPr>
      </w:pPr>
      <w:r w:rsidRPr="00F202CD">
        <w:rPr>
          <w:b/>
          <w:bCs/>
          <w:i/>
        </w:rPr>
        <w:t>2. Условно разрешенные виды использования:</w:t>
      </w:r>
    </w:p>
    <w:p w:rsidR="00D11352" w:rsidRPr="00F202CD" w:rsidRDefault="00D11352" w:rsidP="00D11352">
      <w:pPr>
        <w:pStyle w:val="nienie"/>
        <w:keepLines w:val="0"/>
        <w:numPr>
          <w:ilvl w:val="0"/>
          <w:numId w:val="3"/>
        </w:numPr>
        <w:tabs>
          <w:tab w:val="clear" w:pos="720"/>
          <w:tab w:val="num" w:pos="567"/>
        </w:tabs>
        <w:ind w:left="0" w:firstLine="0"/>
        <w:rPr>
          <w:rFonts w:ascii="Times New Roman" w:hAnsi="Times New Roman"/>
          <w:szCs w:val="24"/>
        </w:rPr>
      </w:pPr>
      <w:r w:rsidRPr="00F202CD">
        <w:rPr>
          <w:rFonts w:ascii="Times New Roman" w:hAnsi="Times New Roman"/>
          <w:szCs w:val="24"/>
        </w:rPr>
        <w:t>строительство и реконструкция сооружений, коммуникаций и других объектов;</w:t>
      </w:r>
    </w:p>
    <w:p w:rsidR="00D11352" w:rsidRDefault="00D11352" w:rsidP="00D11352">
      <w:pPr>
        <w:widowControl w:val="0"/>
        <w:spacing w:before="60"/>
        <w:jc w:val="both"/>
      </w:pPr>
      <w:r w:rsidRPr="00F202CD">
        <w:rPr>
          <w:b/>
          <w:i/>
          <w:spacing w:val="1"/>
        </w:rPr>
        <w:t xml:space="preserve">3. </w:t>
      </w:r>
      <w:bookmarkEnd w:id="54"/>
      <w:bookmarkEnd w:id="55"/>
      <w:bookmarkEnd w:id="64"/>
      <w:bookmarkEnd w:id="65"/>
      <w:r w:rsidRPr="001A0967">
        <w:rPr>
          <w:b/>
        </w:rPr>
        <w:t xml:space="preserve"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</w:t>
      </w:r>
      <w:r>
        <w:rPr>
          <w:b/>
        </w:rPr>
        <w:t xml:space="preserve">С-3 </w:t>
      </w:r>
      <w:r w:rsidRPr="001A0967">
        <w:rPr>
          <w:b/>
        </w:rPr>
        <w:t>не подлежат установлению.</w:t>
      </w:r>
    </w:p>
    <w:p w:rsidR="00D11352" w:rsidRDefault="00D11352" w:rsidP="00D11352"/>
    <w:p w:rsidR="00E41416" w:rsidRDefault="00E41416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p w:rsidR="00D11352" w:rsidRDefault="00D11352" w:rsidP="00E41416">
      <w:pPr>
        <w:jc w:val="both"/>
        <w:rPr>
          <w:sz w:val="16"/>
          <w:szCs w:val="16"/>
        </w:rPr>
      </w:pPr>
    </w:p>
    <w:sectPr w:rsidR="00D11352" w:rsidSect="0091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3C8F"/>
    <w:multiLevelType w:val="hybridMultilevel"/>
    <w:tmpl w:val="EF86B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E2465C"/>
    <w:multiLevelType w:val="hybridMultilevel"/>
    <w:tmpl w:val="F8B86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1416"/>
    <w:rsid w:val="00007570"/>
    <w:rsid w:val="004168B4"/>
    <w:rsid w:val="00887F08"/>
    <w:rsid w:val="00915FCF"/>
    <w:rsid w:val="00D11352"/>
    <w:rsid w:val="00D53855"/>
    <w:rsid w:val="00E4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416"/>
    <w:pPr>
      <w:ind w:left="708"/>
    </w:pPr>
  </w:style>
  <w:style w:type="character" w:styleId="a4">
    <w:name w:val="Hyperlink"/>
    <w:basedOn w:val="a0"/>
    <w:uiPriority w:val="99"/>
    <w:unhideWhenUsed/>
    <w:rsid w:val="00E41416"/>
    <w:rPr>
      <w:color w:val="0000FF"/>
      <w:u w:val="single"/>
    </w:rPr>
  </w:style>
  <w:style w:type="paragraph" w:customStyle="1" w:styleId="xl33">
    <w:name w:val="xl33"/>
    <w:basedOn w:val="a"/>
    <w:rsid w:val="00E41416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E414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Title"/>
    <w:basedOn w:val="a"/>
    <w:link w:val="a6"/>
    <w:qFormat/>
    <w:rsid w:val="00D11352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113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13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13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link w:val="ConsNormal0"/>
    <w:rsid w:val="00D1135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D1135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D11352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s1">
    <w:name w:val="s_1"/>
    <w:basedOn w:val="a"/>
    <w:rsid w:val="00D113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D11352"/>
  </w:style>
  <w:style w:type="paragraph" w:customStyle="1" w:styleId="s15">
    <w:name w:val="s_15"/>
    <w:basedOn w:val="a"/>
    <w:rsid w:val="00D11352"/>
    <w:pPr>
      <w:spacing w:before="100" w:beforeAutospacing="1" w:after="100" w:afterAutospacing="1"/>
    </w:pPr>
  </w:style>
  <w:style w:type="paragraph" w:customStyle="1" w:styleId="s3">
    <w:name w:val="s_3"/>
    <w:basedOn w:val="a"/>
    <w:rsid w:val="00D1135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fgis.economy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AC94FADD2E961E191B305ACAE848141DF604B6608863F1F7C410F9CA218A4791732687BFCD7784s6z0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dcterms:created xsi:type="dcterms:W3CDTF">2017-10-20T02:04:00Z</dcterms:created>
  <dcterms:modified xsi:type="dcterms:W3CDTF">2017-10-20T03:20:00Z</dcterms:modified>
</cp:coreProperties>
</file>